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71" w:rsidRPr="00F472B2" w:rsidRDefault="00CB6871" w:rsidP="00CB6871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/>
          <w:kern w:val="28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kern w:val="28"/>
          <w:sz w:val="24"/>
          <w:szCs w:val="24"/>
        </w:rPr>
        <w:tab/>
        <w:t xml:space="preserve">Adresa příslušného úřadu </w:t>
      </w:r>
    </w:p>
    <w:p w:rsidR="00CB6871" w:rsidRPr="00F472B2" w:rsidRDefault="00ED1137" w:rsidP="00CB6871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Úřad: Městský úřad Vysoké Mýto</w:t>
      </w:r>
    </w:p>
    <w:p w:rsidR="00CB6871" w:rsidRPr="00F472B2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Ulice: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ED1137">
        <w:rPr>
          <w:rFonts w:ascii="Times New Roman" w:eastAsia="Times New Roman" w:hAnsi="Times New Roman"/>
          <w:color w:val="000000"/>
          <w:sz w:val="24"/>
          <w:szCs w:val="24"/>
        </w:rPr>
        <w:t>B. Smetany 92</w:t>
      </w:r>
    </w:p>
    <w:p w:rsidR="00CB6871" w:rsidRPr="00F472B2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PSČ, obec: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ED1137">
        <w:rPr>
          <w:rFonts w:ascii="Times New Roman" w:eastAsia="Times New Roman" w:hAnsi="Times New Roman"/>
          <w:color w:val="000000"/>
          <w:sz w:val="24"/>
          <w:szCs w:val="24"/>
        </w:rPr>
        <w:t>566 01  Vysoké Mýto</w:t>
      </w:r>
      <w:bookmarkStart w:id="0" w:name="_GoBack"/>
      <w:bookmarkEnd w:id="0"/>
    </w:p>
    <w:p w:rsidR="00CB6871" w:rsidRPr="00F472B2" w:rsidRDefault="00CB6871" w:rsidP="00CB687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keepNext/>
        <w:tabs>
          <w:tab w:val="left" w:pos="851"/>
        </w:tabs>
        <w:spacing w:before="240" w:after="60" w:line="240" w:lineRule="auto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Věc:</w:t>
      </w:r>
      <w:r w:rsidRPr="00F472B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ab/>
      </w:r>
      <w:r w:rsidRPr="00F472B2">
        <w:rPr>
          <w:rFonts w:ascii="Times New Roman tučné" w:eastAsia="Times New Roman" w:hAnsi="Times New Roman tučné"/>
          <w:b/>
          <w:bCs/>
          <w:iCs/>
          <w:caps/>
          <w:color w:val="000000"/>
          <w:sz w:val="28"/>
          <w:szCs w:val="28"/>
        </w:rPr>
        <w:t>společné oznámení záměru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</w:p>
    <w:p w:rsidR="00CB6871" w:rsidRPr="00F472B2" w:rsidRDefault="00CB6871" w:rsidP="00CB6871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podle ustanovení § 96a zákona č. 183/2006 Sb., o územním plánování a stavebním řádu (stavební zákon)</w:t>
      </w:r>
      <w:r w:rsidR="003F0BEC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a § 15b vyhlášky č. 503/2006 Sb., o podrobnější úpravě územního rozhodování, územ</w:t>
      </w:r>
      <w:r>
        <w:rPr>
          <w:rFonts w:ascii="Times New Roman" w:eastAsia="Times New Roman" w:hAnsi="Times New Roman"/>
          <w:color w:val="000000"/>
          <w:sz w:val="24"/>
          <w:szCs w:val="24"/>
        </w:rPr>
        <w:t>ního opatření a stavebního řádu</w:t>
      </w:r>
    </w:p>
    <w:p w:rsidR="00CB6871" w:rsidRPr="00F472B2" w:rsidRDefault="00CB6871" w:rsidP="00CB6871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t>ČÁST A</w:t>
      </w: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proofErr w:type="gramStart"/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I.   Identifikační</w:t>
      </w:r>
      <w:proofErr w:type="gramEnd"/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 údaje záměru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>(druh a účel záměru, v případě souboru staveb označení jednotlivých staveb souboru, místo záměru – obec, ulice, číslo popisné / evidenční)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II.   Pozemky, na kterých se záměr umisťuje a povoluje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3"/>
        <w:gridCol w:w="1114"/>
        <w:gridCol w:w="3827"/>
        <w:gridCol w:w="1154"/>
      </w:tblGrid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výměra</w:t>
            </w: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Umisťuje-li se záměr na více pozemcích / stavbách, žadatel připojuje údaje obsažené v tomto bodě v samostatné příloze:  </w:t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ED1137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ED1137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ano       </w:t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ED1137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ED1137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ne</w:t>
      </w: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III.   Identifikační údaje oznamovatele</w:t>
      </w:r>
    </w:p>
    <w:p w:rsidR="00CB6871" w:rsidRPr="00F472B2" w:rsidRDefault="00CB6871" w:rsidP="00CB6871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</w:t>
      </w:r>
      <w:r w:rsidRPr="00F472B2">
        <w:rPr>
          <w:rFonts w:ascii="Times New Roman" w:eastAsia="Times New Roman" w:hAnsi="Times New Roman"/>
          <w:color w:val="000000"/>
          <w:sz w:val="24"/>
          <w:szCs w:val="20"/>
        </w:rPr>
        <w:lastRenderedPageBreak/>
        <w:t xml:space="preserve">přiděleno, místo trvalého pobytu popřípadě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0"/>
        </w:rPr>
        <w:t>adresu</w:t>
      </w:r>
      <w:proofErr w:type="gramEnd"/>
      <w:r w:rsidRPr="00F472B2">
        <w:rPr>
          <w:rFonts w:ascii="Times New Roman" w:eastAsia="Times New Roman" w:hAnsi="Times New Roman"/>
          <w:color w:val="000000"/>
          <w:sz w:val="24"/>
          <w:szCs w:val="20"/>
        </w:rPr>
        <w:t xml:space="preserve">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Telefon / mobilní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telefon: 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........</w:t>
      </w:r>
      <w:proofErr w:type="gramEnd"/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Fax / e-mail: ……………………………………………………………………………………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……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Datová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schránka:...........................................................................................................................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</w:t>
      </w:r>
      <w:proofErr w:type="gramEnd"/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Oznamuje-li záměr více oznamovatelů, připojují se údaje obsažené v tomto bodě v samostatné příloze: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ED1137">
        <w:rPr>
          <w:rFonts w:ascii="Times New Roman" w:eastAsia="Times New Roman" w:hAnsi="Times New Roman"/>
          <w:color w:val="000000"/>
          <w:sz w:val="24"/>
          <w:szCs w:val="24"/>
        </w:rPr>
      </w:r>
      <w:r w:rsidR="00ED1137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ano             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ED1137">
        <w:rPr>
          <w:rFonts w:ascii="Times New Roman" w:eastAsia="Times New Roman" w:hAnsi="Times New Roman"/>
          <w:color w:val="000000"/>
          <w:sz w:val="24"/>
          <w:szCs w:val="24"/>
        </w:rPr>
      </w:r>
      <w:r w:rsidR="00ED1137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ne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IV.   Oznamovatel jedná 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ED1137">
        <w:rPr>
          <w:rFonts w:ascii="Times New Roman" w:eastAsia="Times New Roman" w:hAnsi="Times New Roman"/>
          <w:color w:val="000000"/>
          <w:sz w:val="24"/>
          <w:szCs w:val="24"/>
        </w:rPr>
      </w:r>
      <w:r w:rsidR="00ED1137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samostatně     </w:t>
      </w:r>
    </w:p>
    <w:p w:rsidR="00CB6871" w:rsidRPr="00F472B2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ED1137">
        <w:rPr>
          <w:rFonts w:ascii="Times New Roman" w:eastAsia="Times New Roman" w:hAnsi="Times New Roman"/>
          <w:color w:val="000000"/>
          <w:sz w:val="24"/>
          <w:szCs w:val="24"/>
        </w:rPr>
      </w:r>
      <w:r w:rsidR="00ED1137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je zastoupen; v případě zastoupení na základě plné moci je plná moc připojena v samostatné příloze</w:t>
      </w: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Telefon / mobilní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telefon: 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</w:t>
      </w:r>
      <w:proofErr w:type="gramEnd"/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Fax / e-mail / datová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schránka: 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</w:t>
      </w:r>
      <w:proofErr w:type="gramEnd"/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V.   </w:t>
      </w: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  <w:t>Popis záměru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643166">
      <w:pPr>
        <w:numPr>
          <w:ilvl w:val="0"/>
          <w:numId w:val="59"/>
        </w:numPr>
        <w:tabs>
          <w:tab w:val="left" w:pos="4536"/>
          <w:tab w:val="left" w:pos="4706"/>
        </w:tabs>
        <w:spacing w:before="360" w:after="12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 xml:space="preserve">U dočasného stavebního záměru 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Doba trvání:……………………………………………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…...…</w:t>
      </w:r>
      <w:proofErr w:type="gramEnd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…….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Návrh úpravy pozemku po jeho odstranění: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/>
          <w:sz w:val="24"/>
          <w:szCs w:val="24"/>
        </w:rPr>
        <w:t>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0A6AF2" w:rsidRDefault="00CB6871" w:rsidP="00643166">
      <w:pPr>
        <w:numPr>
          <w:ilvl w:val="0"/>
          <w:numId w:val="5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Pokud je součástí souboru staveb vodní 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dílo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  <w:vertAlign w:val="superscript"/>
        </w:rPr>
        <w:t>1)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, připojí stavebník dále doklady podle </w:t>
      </w:r>
      <w:r w:rsidR="000D5BD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části B 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příloh </w:t>
      </w:r>
      <w:r w:rsidR="00A0666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č. 13 až 22 </w:t>
      </w:r>
    </w:p>
    <w:p w:rsidR="00CB6871" w:rsidRPr="000A6AF2" w:rsidRDefault="00CB6871" w:rsidP="00643166">
      <w:pPr>
        <w:pStyle w:val="Odstavecseseznamem"/>
        <w:numPr>
          <w:ilvl w:val="0"/>
          <w:numId w:val="5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Posouzení vlivu záměru na životní prostředí podle zvláštního právního předpisu</w:t>
      </w:r>
    </w:p>
    <w:p w:rsidR="00CB6871" w:rsidRPr="000A6AF2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Záměr ze zákona </w:t>
      </w:r>
      <w:r w:rsidRPr="000A6AF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nevyžaduje</w:t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posouzení jeho vlivů na životní prostředí: 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ED1137">
        <w:rPr>
          <w:rFonts w:ascii="Times New Roman" w:eastAsia="Times New Roman" w:hAnsi="Times New Roman"/>
          <w:color w:val="000000"/>
          <w:sz w:val="24"/>
          <w:szCs w:val="24"/>
        </w:rPr>
      </w:r>
      <w:r w:rsidR="00ED1137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 nevztahuje se na něj zákon č. 100/2001 Sb. ani § 45h a 45i zákona č. 114/1992 Sb.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Záměr </w:t>
      </w:r>
      <w:r w:rsidRPr="000A6AF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nevyžaduje</w:t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posouzení vlivů na základě správního aktu příslušného správního orgánu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ED1137">
        <w:rPr>
          <w:rFonts w:ascii="Times New Roman" w:eastAsia="Times New Roman" w:hAnsi="Times New Roman"/>
          <w:color w:val="000000"/>
          <w:sz w:val="24"/>
          <w:szCs w:val="24"/>
        </w:rPr>
      </w:r>
      <w:r w:rsidR="00ED1137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ED1137">
        <w:rPr>
          <w:rFonts w:ascii="Times New Roman" w:eastAsia="Times New Roman" w:hAnsi="Times New Roman"/>
          <w:color w:val="000000"/>
          <w:sz w:val="24"/>
          <w:szCs w:val="24"/>
        </w:rPr>
      </w:r>
      <w:r w:rsidR="00ED1137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ED1137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ED1137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</w:t>
      </w:r>
    </w:p>
    <w:p w:rsidR="00CB6871" w:rsidRPr="005E3B03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1) § 15a odst. 1 zákona č. 254/2001 Sb., o vodách a o změně některých zákonů (vodní zákon), ve znění pozdějších předpisů.</w:t>
      </w:r>
      <w:r w:rsidRPr="005E3B03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CB6871" w:rsidRPr="00F472B2" w:rsidRDefault="00CB6871" w:rsidP="00CB6871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V ………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…...…</w:t>
      </w:r>
      <w:proofErr w:type="gramEnd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…………………dne……..…....…….</w:t>
      </w:r>
    </w:p>
    <w:p w:rsidR="00CB6871" w:rsidRPr="00F472B2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    ……………………………………</w:t>
      </w:r>
    </w:p>
    <w:p w:rsidR="00CB6871" w:rsidRPr="00F472B2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podpis</w:t>
      </w:r>
    </w:p>
    <w:p w:rsidR="00CB6871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B6871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B6871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B6871" w:rsidRPr="00F472B2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br w:type="page"/>
      </w: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ČÁST B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>Přílohy k žádosti: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389"/>
      </w:tblGrid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ED11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ED11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tabs>
                <w:tab w:val="left" w:pos="-284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CB6871" w:rsidRPr="00F472B2" w:rsidRDefault="00CB6871" w:rsidP="00CB6871">
            <w:pPr>
              <w:spacing w:after="0" w:line="240" w:lineRule="auto"/>
              <w:ind w:left="351"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CB6871" w:rsidRPr="00F472B2" w:rsidRDefault="00CB6871" w:rsidP="00CB6871">
            <w:pPr>
              <w:spacing w:after="0" w:line="240" w:lineRule="auto"/>
              <w:ind w:left="351"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ED113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ED113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ED113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ED113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ED113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ED113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Souhlasy osob,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ED113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ED113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Návrh plánu kontrolních prohlídek stavby.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ED113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ED113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Celková situace v měřítku katastrální mapy včetně parcelních čísel, se zakreslením požadovaného záměru, s vyznačením vazeb a účinků na okolí.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ED113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ED113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Dokumentace nebo projektová dokumentace podle druhu stavby podle § 105 odst. 2 až 6 stavebního zákona.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Je-li předmětem žádosti o společné oznámení stavba vodního díla týkající se hraničních vod, předloží se projektová dokumentace v počtu stanoveném mezinárodními smlouvami, kterými je Česká republika vázána.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ED113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ED113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Jde-li o stavbu / její změnu, která nevyžaduje posouzení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její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ch vlivů na životní prostředí na základě správního aktu příslušného správního orgánu </w:t>
            </w:r>
          </w:p>
          <w:p w:rsidR="00CB6871" w:rsidRPr="00F472B2" w:rsidRDefault="00CB6871" w:rsidP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D11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ED11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nebo</w:t>
            </w:r>
          </w:p>
          <w:p w:rsidR="00CB6871" w:rsidRPr="00F472B2" w:rsidRDefault="00CB6871" w:rsidP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D11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ED11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sdělení příslušného úřadu, že podlimitní záměr nepodléhá zjišťovacímu řízení, pokud je podle zákona č. 100/2001 Sb. vyžadován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nebo</w:t>
            </w:r>
          </w:p>
          <w:p w:rsidR="00CB6871" w:rsidRPr="00F472B2" w:rsidRDefault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D11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ED11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ED113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ED113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Závazná stanoviska dotčených orgánů, popřípadě jejich rozhodnutí opatřená doložkou právní moci,</w:t>
            </w:r>
          </w:p>
          <w:p w:rsidR="00CB6871" w:rsidRPr="00F472B2" w:rsidRDefault="00CB6871" w:rsidP="00CB6871">
            <w:pPr>
              <w:spacing w:before="12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 uvedením příslušného orgánu, 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č.j.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 data vydání, a to na úseku: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776" w:hanging="43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D11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ED11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posuzování souladu s ÚPD (v případě, že je vydáváno závazné stanovisko podle § 96b stavebního zákona)…………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………………………………………….………....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D11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ED11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přírody a krajiny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D11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ED11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vod 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………………………….…………………………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D11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ED11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ovzduší …………………………………….……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D11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ED11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zemědělského půdního fondu 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</w:t>
            </w:r>
            <w:proofErr w:type="gramEnd"/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D11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ED11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lesa…………….……………………………………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D11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ED11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ložisek nerostných surovin 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</w:t>
            </w:r>
            <w:proofErr w:type="gramEnd"/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D11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ED11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odpadového hospodářství……………………………………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D11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ED11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veřejného zdraví……………………….……………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D11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ED11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veterinární péče…………………………………………………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D11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ED11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památkové péče…………………………………………………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D11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ED11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dopravy 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…………………………………………………………………...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D11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ED11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energetiky……………………………………………………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D11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ED11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mírové využívání jaderné energie a ionizujícího záření …………….………………….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D11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ED11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elektronických komunikací …………………………………….……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D11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ED11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obrany státu…………………………………….……………………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D11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ED11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bezpečnosti státu……………………………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D11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ED11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obyvatelstva………………….……………………………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D11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ED11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požární ochrany………………………………………………………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D11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ED11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bezpečnosti práce……………………………………………………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D11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ED11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další……………………………………………………………………………….…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ED113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ED113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</w:t>
            </w:r>
          </w:p>
          <w:p w:rsidR="00CB6871" w:rsidRPr="00F472B2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D11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ED11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elektřiny ……………………………………………………………………………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</w:t>
            </w:r>
            <w:proofErr w:type="gramEnd"/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D11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ED11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plynu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...……………………………………………………………………………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D11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ED11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vody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D11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ED11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kanalizace……………………………………………………………………….………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D11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ED11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rozvodu tepla…………………………………………………………………………….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D11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ED11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elektronických komunikací …………………………………………………………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…...</w:t>
            </w:r>
            <w:proofErr w:type="gramEnd"/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D11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ED11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dopravy ………………………………………………………………………………….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D11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ED11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další………………………………………………………………………………………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ED11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ED11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  <w:p w:rsidR="00CB6871" w:rsidRPr="00510DC5" w:rsidRDefault="00CB6871" w:rsidP="00CB6871">
            <w:pPr>
              <w:spacing w:before="60" w:after="0" w:line="240" w:lineRule="auto"/>
              <w:ind w:left="39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ED11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ED11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Další přílohy podle části A</w:t>
            </w:r>
          </w:p>
          <w:p w:rsidR="00CB6871" w:rsidRPr="00F472B2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ED11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ED11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k bodu II. žádosti</w:t>
            </w:r>
          </w:p>
          <w:p w:rsidR="00CB6871" w:rsidRPr="00F472B2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ED11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ED11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k bodu III. žádosti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ED11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ED11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Označení a účel stavby: kategorie výrobku označeného CE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počet napojených ekvivalentních obyvatelů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3)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ED11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ED11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Způsob vypouštění odpadních vod: do kanalizace, do vod povrchových, do vod podzemních.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ED11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ED11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Údaje o místu vypouštění odpadních vod: název obce, název katastrálního území, parcelní číslo podle pozemku katastru nemovitostí, orientační určení polohy – souřadnice X, Y určené v souřadnicovém systému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Jednotné trigonometrické sítě katastrální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V případě, že se vypouštění odpadních vod týká vodního toku, přiloží také: název vodního toku a kilometráž výpusti (staničení).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ED11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ED11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Zpracovatel projektové dokumentace: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méno, popřípadě jména, příjmení, titul, adresa, číslo, pod kterým je zapsán v seznamu autorizovaných osob.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ED11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ED11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Zpracovatel vyjádření osoby s odbornou způsobilostí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pokud se jedná o vypouštění odpadních vod do vod podzemních: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méno, popřípadě jména, příjmení, titul, adresa, číslo, pod kterým je zapsán v seznamu autorizovaných osob.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ED11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ED11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Zhotovitel stavby vodního díla (je-li v době podání žádosti znám): název stavebního podnikatele, sídlo, IČO (bylo-li přiděleno).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ED11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ED11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Stanovisko správce povodí.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ED11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ED11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10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Vyjádření příslušného správce vodního toku v případě vypouštění odpadních vod z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vodního díla do vod povrchových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ED11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ED11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10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Vyjádření osoby s odbornou způsobilostí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4)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pokud se jedná o vypouštění odpadních vod z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vodního díla přes půdní vrstvy do vod podzemních, které obsahuje: 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ED11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ED11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základní údaje, včetně identifikace zadavatele a zpracovatele vyjádření, popřípadě zpracovatele příslušné projektové dokumentace,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ED11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ED11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0A6AF2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popisné údaje, včetně identifikace hydrogeologického rajonu, útvaru podzemních vod, popřípadě kolektoru, ve kterém se nachází podzemní vody, se kterými má být nakládáno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ED11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ED11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 se kterými má být nakládáno,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ED11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ED11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zhodnocení míry rizika ovlivnění množství a jakosti zdrojů podzemních a povrchových vod nebo chráněných území vymezených zvláštními právními předpisy,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ED11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ED11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zhodnocení ovlivnění režimu přírodních léčivých zdrojů nebo zdrojů přírodních minerálních vod dané zřídelní struktury, pokud se vypouštění odpadních vod v oblasti takového zdroje nachází,</w:t>
            </w:r>
            <w:r w:rsidR="001532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ED11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ED11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0A6AF2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návrh podmínek, za kterých může být povolení k vypouštění odpadních vod do vod podzemních vydáno, pokud může toto vypouštění mít podstatný vliv na jakost a množství podzemních vod nebo chráněná území vymezená zvláštními právními předpisy.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ED11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ED11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Provozní řád.</w:t>
            </w:r>
          </w:p>
        </w:tc>
      </w:tr>
    </w:tbl>
    <w:p w:rsidR="00CB6871" w:rsidRPr="000A6AF2" w:rsidRDefault="00CB6871" w:rsidP="007E2B7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vertAlign w:val="superscript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____________________________________________________________________________</w:t>
      </w:r>
    </w:p>
    <w:p w:rsidR="00CB6871" w:rsidRPr="000A6AF2" w:rsidRDefault="00CB6871" w:rsidP="000B7249">
      <w:pPr>
        <w:spacing w:after="0" w:line="240" w:lineRule="auto"/>
        <w:ind w:hanging="4"/>
        <w:jc w:val="both"/>
        <w:rPr>
          <w:rFonts w:ascii="Times New Roman" w:eastAsia="Times New Roman" w:hAnsi="Times New Roman"/>
          <w:sz w:val="16"/>
          <w:szCs w:val="16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2)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Zařazení dle Minimální účinnosti čištění pro kategorie výrobků označovaných CE v procentech do kategorie, vydané oprávněnou organizací (zkušební ústav).</w:t>
      </w:r>
    </w:p>
    <w:p w:rsidR="00CB6871" w:rsidRPr="000A6AF2" w:rsidRDefault="00CB6871" w:rsidP="000B7249">
      <w:p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3)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Ekvivalentní obyvatel (EO) je definovaný produkcí znečištění 60g BSK5 za den (biochemická spotřeba kyslíku pětidenní s potlačením nitrifikace). Zatížení vyjádřené v počtu ekvivalentních obyvatel se vypočítává z maximálního průměrného týdenního zatížení vstupu do čistírny odpadních vod během roku, s výjimkou neobvyklých situací, jako jsou např. silné deště a povodně.</w:t>
      </w:r>
    </w:p>
    <w:p w:rsidR="00CB6871" w:rsidRPr="00B53327" w:rsidRDefault="00CB6871" w:rsidP="000B724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4)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Zákon č. 62/1988 Sb., o geologických pracích a o Českém geologickém úřadu, ve znění pozdějších předpisů.</w:t>
      </w:r>
    </w:p>
    <w:sectPr w:rsidR="00CB6871" w:rsidRPr="00B53327" w:rsidSect="00125C97">
      <w:footerReference w:type="default" r:id="rId9"/>
      <w:pgSz w:w="11906" w:h="16838"/>
      <w:pgMar w:top="1418" w:right="992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CBA" w:rsidRDefault="00D15CBA" w:rsidP="00165DCC">
      <w:pPr>
        <w:spacing w:after="0" w:line="240" w:lineRule="auto"/>
      </w:pPr>
      <w:r>
        <w:separator/>
      </w:r>
    </w:p>
  </w:endnote>
  <w:endnote w:type="continuationSeparator" w:id="0">
    <w:p w:rsidR="00D15CBA" w:rsidRDefault="00D15CBA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ED1137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CBA" w:rsidRDefault="00D15CBA" w:rsidP="00165DCC">
      <w:pPr>
        <w:spacing w:after="0" w:line="240" w:lineRule="auto"/>
      </w:pPr>
      <w:r>
        <w:separator/>
      </w:r>
    </w:p>
  </w:footnote>
  <w:footnote w:type="continuationSeparator" w:id="0">
    <w:p w:rsidR="00D15CBA" w:rsidRDefault="00D15CBA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1687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15CBA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1137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2BE8A-8AD1-46C5-8FEB-A91ACC970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220BF469</Template>
  <TotalTime>0</TotalTime>
  <Pages>6</Pages>
  <Words>2517</Words>
  <Characters>14851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Praktikant 1</cp:lastModifiedBy>
  <cp:revision>2</cp:revision>
  <cp:lastPrinted>2017-05-02T07:53:00Z</cp:lastPrinted>
  <dcterms:created xsi:type="dcterms:W3CDTF">2021-04-20T07:57:00Z</dcterms:created>
  <dcterms:modified xsi:type="dcterms:W3CDTF">2021-04-20T07:57:00Z</dcterms:modified>
</cp:coreProperties>
</file>