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EB" w:rsidRPr="00581BD2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581BD2">
        <w:rPr>
          <w:rFonts w:ascii="Arial" w:eastAsia="Calibri" w:hAnsi="Arial" w:cs="Arial"/>
          <w:b/>
          <w:caps/>
          <w:lang w:eastAsia="en-US"/>
        </w:rPr>
        <w:t>město vysoké Mýto</w:t>
      </w:r>
    </w:p>
    <w:p w:rsidR="00C265EB" w:rsidRPr="00581BD2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:rsidR="00C265EB" w:rsidRPr="00581BD2" w:rsidRDefault="00C265EB" w:rsidP="007C4161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581BD2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581BD2">
        <w:rPr>
          <w:rFonts w:ascii="Arial" w:eastAsia="Calibri" w:hAnsi="Arial" w:cs="Arial"/>
          <w:b/>
          <w:caps/>
          <w:lang w:eastAsia="en-US"/>
        </w:rPr>
        <w:t>podpory</w:t>
      </w:r>
      <w:r w:rsidRPr="00581BD2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17306" w:rsidRPr="00581BD2">
        <w:rPr>
          <w:rFonts w:ascii="Arial" w:eastAsia="Calibri" w:hAnsi="Arial" w:cs="Arial"/>
          <w:b/>
          <w:caps/>
          <w:lang w:eastAsia="en-US"/>
        </w:rPr>
        <w:t>v oblasti Školství</w:t>
      </w:r>
      <w:r w:rsidRPr="00581BD2">
        <w:rPr>
          <w:rFonts w:ascii="Arial" w:eastAsia="Calibri" w:hAnsi="Arial" w:cs="Arial"/>
          <w:b/>
          <w:caps/>
          <w:lang w:eastAsia="en-US"/>
        </w:rPr>
        <w:t xml:space="preserve"> </w:t>
      </w:r>
      <w:r w:rsidR="00B330D9" w:rsidRPr="00581BD2">
        <w:rPr>
          <w:rFonts w:ascii="Arial" w:eastAsia="Calibri" w:hAnsi="Arial" w:cs="Arial"/>
          <w:b/>
          <w:caps/>
          <w:lang w:eastAsia="en-US"/>
        </w:rPr>
        <w:t>V ROCE</w:t>
      </w:r>
      <w:r w:rsidRPr="00581BD2">
        <w:rPr>
          <w:rFonts w:ascii="Arial" w:eastAsia="Calibri" w:hAnsi="Arial" w:cs="Arial"/>
          <w:b/>
          <w:caps/>
          <w:lang w:eastAsia="en-US"/>
        </w:rPr>
        <w:t xml:space="preserve"> 201</w:t>
      </w:r>
      <w:r w:rsidR="00A46054">
        <w:rPr>
          <w:rFonts w:ascii="Arial" w:eastAsia="Calibri" w:hAnsi="Arial" w:cs="Arial"/>
          <w:b/>
          <w:caps/>
          <w:lang w:eastAsia="en-US"/>
        </w:rPr>
        <w:t>9</w:t>
      </w:r>
    </w:p>
    <w:p w:rsidR="00C265EB" w:rsidRPr="00581BD2" w:rsidRDefault="00C265EB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:rsidR="007C4161" w:rsidRPr="00581BD2" w:rsidRDefault="007C4161" w:rsidP="00886CC8">
      <w:pPr>
        <w:tabs>
          <w:tab w:val="left" w:pos="72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7C4161" w:rsidRPr="00581BD2" w:rsidRDefault="007C4161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:rsidR="00845C52" w:rsidRPr="00581BD2" w:rsidRDefault="0021396B" w:rsidP="00477E02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81BD2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:rsidR="005C0409" w:rsidRPr="00581BD2" w:rsidRDefault="005C0409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S ohledem na vytváření příznivých podmínek pro rozvoj</w:t>
      </w:r>
      <w:r w:rsidR="00C17306" w:rsidRPr="00581BD2">
        <w:rPr>
          <w:rFonts w:ascii="Arial" w:hAnsi="Arial" w:cs="Arial"/>
          <w:sz w:val="22"/>
          <w:szCs w:val="22"/>
        </w:rPr>
        <w:t xml:space="preserve"> vzdělávání žáků a studentů</w:t>
      </w:r>
      <w:r w:rsidRPr="00581BD2">
        <w:rPr>
          <w:rFonts w:ascii="Arial" w:hAnsi="Arial" w:cs="Arial"/>
          <w:sz w:val="22"/>
          <w:szCs w:val="22"/>
        </w:rPr>
        <w:t xml:space="preserve"> města vyhlašuje m</w:t>
      </w:r>
      <w:r w:rsidR="00014C3D" w:rsidRPr="00581BD2">
        <w:rPr>
          <w:rFonts w:ascii="Arial" w:hAnsi="Arial" w:cs="Arial"/>
          <w:sz w:val="22"/>
          <w:szCs w:val="22"/>
        </w:rPr>
        <w:t>ěsto Vysoké Mýto</w:t>
      </w:r>
      <w:r w:rsidRPr="00581BD2">
        <w:rPr>
          <w:rFonts w:ascii="Arial" w:hAnsi="Arial" w:cs="Arial"/>
          <w:sz w:val="22"/>
          <w:szCs w:val="22"/>
        </w:rPr>
        <w:t xml:space="preserve"> (dále poskytovatel) </w:t>
      </w:r>
      <w:r w:rsidR="00014C3D" w:rsidRPr="00581BD2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581BD2">
        <w:rPr>
          <w:rFonts w:ascii="Arial" w:hAnsi="Arial" w:cs="Arial"/>
          <w:sz w:val="22"/>
          <w:szCs w:val="22"/>
        </w:rPr>
        <w:t xml:space="preserve">128/2000 </w:t>
      </w:r>
      <w:proofErr w:type="gramStart"/>
      <w:r w:rsidR="00C81727" w:rsidRPr="00581BD2">
        <w:rPr>
          <w:rFonts w:ascii="Arial" w:hAnsi="Arial" w:cs="Arial"/>
          <w:sz w:val="22"/>
          <w:szCs w:val="22"/>
        </w:rPr>
        <w:t>Sb.,</w:t>
      </w:r>
      <w:r w:rsidR="00B27AA3">
        <w:rPr>
          <w:rFonts w:ascii="Arial" w:hAnsi="Arial" w:cs="Arial"/>
          <w:sz w:val="22"/>
          <w:szCs w:val="22"/>
        </w:rPr>
        <w:t xml:space="preserve"> </w:t>
      </w:r>
      <w:r w:rsidR="00BA6042">
        <w:rPr>
          <w:rFonts w:ascii="Arial" w:hAnsi="Arial" w:cs="Arial"/>
          <w:sz w:val="22"/>
          <w:szCs w:val="22"/>
        </w:rPr>
        <w:t xml:space="preserve">             </w:t>
      </w:r>
      <w:r w:rsidR="00C81727" w:rsidRPr="00581BD2">
        <w:rPr>
          <w:rFonts w:ascii="Arial" w:hAnsi="Arial" w:cs="Arial"/>
          <w:sz w:val="22"/>
          <w:szCs w:val="22"/>
        </w:rPr>
        <w:t>o</w:t>
      </w:r>
      <w:r w:rsidR="002E4E77" w:rsidRPr="00581BD2">
        <w:rPr>
          <w:rFonts w:ascii="Arial" w:hAnsi="Arial" w:cs="Arial"/>
          <w:sz w:val="22"/>
          <w:szCs w:val="22"/>
        </w:rPr>
        <w:t xml:space="preserve"> </w:t>
      </w:r>
      <w:r w:rsidR="00C81727" w:rsidRPr="00581BD2">
        <w:rPr>
          <w:rFonts w:ascii="Arial" w:hAnsi="Arial" w:cs="Arial"/>
          <w:sz w:val="22"/>
          <w:szCs w:val="22"/>
        </w:rPr>
        <w:t>obcích</w:t>
      </w:r>
      <w:proofErr w:type="gramEnd"/>
      <w:r w:rsidR="00C81727" w:rsidRPr="00581BD2">
        <w:rPr>
          <w:rFonts w:ascii="Arial" w:hAnsi="Arial" w:cs="Arial"/>
          <w:sz w:val="22"/>
          <w:szCs w:val="22"/>
        </w:rPr>
        <w:t xml:space="preserve">, </w:t>
      </w:r>
      <w:r w:rsidRPr="00581BD2">
        <w:rPr>
          <w:rFonts w:ascii="Arial" w:hAnsi="Arial" w:cs="Arial"/>
          <w:sz w:val="22"/>
          <w:szCs w:val="22"/>
        </w:rPr>
        <w:t>ve znění po</w:t>
      </w:r>
      <w:r w:rsidR="00541AE6">
        <w:rPr>
          <w:rFonts w:ascii="Arial" w:hAnsi="Arial" w:cs="Arial"/>
          <w:sz w:val="22"/>
          <w:szCs w:val="22"/>
        </w:rPr>
        <w:t>zdějších předpisů a podle Zásad</w:t>
      </w:r>
      <w:r w:rsidRPr="00581BD2">
        <w:rPr>
          <w:rFonts w:ascii="Arial" w:hAnsi="Arial" w:cs="Arial"/>
          <w:sz w:val="22"/>
          <w:szCs w:val="22"/>
        </w:rPr>
        <w:t xml:space="preserve"> pro poskytování finanční dotace z rozpočtu města Vysokého Mýta </w:t>
      </w:r>
      <w:r w:rsidR="009145B6" w:rsidRPr="00581BD2">
        <w:rPr>
          <w:rFonts w:ascii="Arial" w:hAnsi="Arial" w:cs="Arial"/>
          <w:b/>
          <w:sz w:val="22"/>
          <w:szCs w:val="22"/>
        </w:rPr>
        <w:t xml:space="preserve">Program podpory v oblasti </w:t>
      </w:r>
      <w:r w:rsidR="00C17306" w:rsidRPr="00581BD2">
        <w:rPr>
          <w:rFonts w:ascii="Arial" w:hAnsi="Arial" w:cs="Arial"/>
          <w:b/>
          <w:sz w:val="22"/>
          <w:szCs w:val="22"/>
        </w:rPr>
        <w:t>školství</w:t>
      </w:r>
      <w:r w:rsidR="009145B6" w:rsidRPr="00581BD2">
        <w:rPr>
          <w:rFonts w:ascii="Arial" w:hAnsi="Arial" w:cs="Arial"/>
          <w:b/>
          <w:sz w:val="22"/>
          <w:szCs w:val="22"/>
        </w:rPr>
        <w:t xml:space="preserve"> v roce 201</w:t>
      </w:r>
      <w:r w:rsidR="00A46054">
        <w:rPr>
          <w:rFonts w:ascii="Arial" w:hAnsi="Arial" w:cs="Arial"/>
          <w:b/>
          <w:sz w:val="22"/>
          <w:szCs w:val="22"/>
        </w:rPr>
        <w:t>9</w:t>
      </w:r>
      <w:r w:rsidR="009145B6" w:rsidRPr="00581BD2">
        <w:rPr>
          <w:rFonts w:ascii="Arial" w:hAnsi="Arial" w:cs="Arial"/>
          <w:sz w:val="22"/>
          <w:szCs w:val="22"/>
        </w:rPr>
        <w:t xml:space="preserve"> (dále jen „Program“)</w:t>
      </w:r>
      <w:r w:rsidRPr="00581BD2">
        <w:rPr>
          <w:rFonts w:ascii="Arial" w:hAnsi="Arial" w:cs="Arial"/>
          <w:sz w:val="22"/>
          <w:szCs w:val="22"/>
        </w:rPr>
        <w:t>.</w:t>
      </w:r>
    </w:p>
    <w:p w:rsidR="005C0409" w:rsidRPr="00581BD2" w:rsidRDefault="005C0409" w:rsidP="00BA604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C0409" w:rsidRPr="00581BD2" w:rsidRDefault="0021396B" w:rsidP="00477E0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581BD2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581BD2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:rsidR="008116D2" w:rsidRPr="00581BD2" w:rsidRDefault="009145B6" w:rsidP="008116D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t xml:space="preserve">Dotace z rozpočtu města Vysokého Mýta mohou být poskytnuty 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 xml:space="preserve">na podporu vzdělávání, rozšiřování nabídky ve vzdělávání, nákup 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>omůcek podporující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>ch moderní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 xml:space="preserve"> metody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 xml:space="preserve"> vzdělávání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 xml:space="preserve"> a na provozní výdaje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 xml:space="preserve"> projektu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 xml:space="preserve"> v rámci celoroční vzdělávací činnosti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>.  Projekt se</w:t>
      </w:r>
      <w:r w:rsidRPr="00581BD2">
        <w:rPr>
          <w:rFonts w:ascii="Arial" w:eastAsia="Calibri" w:hAnsi="Arial" w:cs="Arial"/>
          <w:sz w:val="22"/>
          <w:szCs w:val="22"/>
          <w:lang w:eastAsia="en-US"/>
        </w:rPr>
        <w:t xml:space="preserve"> musí konat </w:t>
      </w:r>
      <w:r w:rsidR="00D02870" w:rsidRPr="00581BD2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Pr="00581BD2">
        <w:rPr>
          <w:rFonts w:ascii="Arial" w:eastAsia="Calibri" w:hAnsi="Arial" w:cs="Arial"/>
          <w:sz w:val="22"/>
          <w:szCs w:val="22"/>
          <w:lang w:eastAsia="en-US"/>
        </w:rPr>
        <w:t xml:space="preserve"> nebo na jiném místě ve vazbě na Vysoké Mýto</w:t>
      </w:r>
      <w:r w:rsidR="00710609" w:rsidRPr="00581BD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B330D9" w:rsidRPr="00581B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116D2" w:rsidRPr="00581B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C4161" w:rsidRPr="00581BD2" w:rsidRDefault="007C4161" w:rsidP="00477E02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145B6" w:rsidRPr="00581BD2" w:rsidRDefault="0021396B" w:rsidP="00477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>3</w:t>
      </w:r>
      <w:r w:rsidR="00710609" w:rsidRPr="00581BD2">
        <w:rPr>
          <w:rFonts w:ascii="Arial" w:hAnsi="Arial" w:cs="Arial"/>
          <w:b/>
          <w:sz w:val="22"/>
          <w:szCs w:val="22"/>
        </w:rPr>
        <w:t xml:space="preserve">. </w:t>
      </w:r>
      <w:r w:rsidR="009145B6" w:rsidRPr="00581BD2">
        <w:rPr>
          <w:rFonts w:ascii="Arial" w:hAnsi="Arial" w:cs="Arial"/>
          <w:b/>
          <w:sz w:val="22"/>
          <w:szCs w:val="22"/>
        </w:rPr>
        <w:t>Důvody podpory stanoveného účelu</w:t>
      </w:r>
    </w:p>
    <w:p w:rsidR="00014C3D" w:rsidRPr="00581BD2" w:rsidRDefault="005C0409" w:rsidP="00266D6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81BD2">
        <w:rPr>
          <w:rFonts w:ascii="Arial" w:hAnsi="Arial" w:cs="Arial"/>
          <w:sz w:val="22"/>
          <w:szCs w:val="22"/>
        </w:rPr>
        <w:t>„Program“ je v  souladu se Strategickým plánem rozvoje mě</w:t>
      </w:r>
      <w:r w:rsidR="00683DAA">
        <w:rPr>
          <w:rFonts w:ascii="Arial" w:hAnsi="Arial" w:cs="Arial"/>
          <w:sz w:val="22"/>
          <w:szCs w:val="22"/>
        </w:rPr>
        <w:t>sta Vysokého Mýta, 7.3 Rozvojová</w:t>
      </w:r>
      <w:r w:rsidRPr="00581BD2">
        <w:rPr>
          <w:rFonts w:ascii="Arial" w:hAnsi="Arial" w:cs="Arial"/>
          <w:sz w:val="22"/>
          <w:szCs w:val="22"/>
        </w:rPr>
        <w:t xml:space="preserve"> opatření v oblasti V</w:t>
      </w:r>
      <w:r w:rsidR="00310BF2">
        <w:rPr>
          <w:rFonts w:ascii="Arial" w:hAnsi="Arial" w:cs="Arial"/>
          <w:sz w:val="22"/>
          <w:szCs w:val="22"/>
        </w:rPr>
        <w:t xml:space="preserve">OLNÝ ČAS </w:t>
      </w:r>
      <w:r w:rsidR="00370938">
        <w:rPr>
          <w:rFonts w:ascii="Arial" w:hAnsi="Arial" w:cs="Arial"/>
          <w:sz w:val="22"/>
          <w:szCs w:val="22"/>
        </w:rPr>
        <w:t>a 7.4</w:t>
      </w:r>
      <w:r w:rsidR="00683DAA">
        <w:rPr>
          <w:rFonts w:ascii="Arial" w:hAnsi="Arial" w:cs="Arial"/>
          <w:sz w:val="22"/>
          <w:szCs w:val="22"/>
        </w:rPr>
        <w:t xml:space="preserve"> Rozvojová opatření v oblasti V</w:t>
      </w:r>
      <w:r w:rsidR="00310BF2">
        <w:rPr>
          <w:rFonts w:ascii="Arial" w:hAnsi="Arial" w:cs="Arial"/>
          <w:sz w:val="22"/>
          <w:szCs w:val="22"/>
        </w:rPr>
        <w:t>ZDĚLÁVÁNÍ A VĚD</w:t>
      </w:r>
      <w:r w:rsidR="00541AE6">
        <w:rPr>
          <w:rFonts w:ascii="Arial" w:hAnsi="Arial" w:cs="Arial"/>
          <w:sz w:val="22"/>
          <w:szCs w:val="22"/>
        </w:rPr>
        <w:t>A</w:t>
      </w:r>
      <w:r w:rsidR="00310BF2">
        <w:rPr>
          <w:rFonts w:ascii="Arial" w:hAnsi="Arial" w:cs="Arial"/>
          <w:sz w:val="22"/>
          <w:szCs w:val="22"/>
        </w:rPr>
        <w:t xml:space="preserve"> </w:t>
      </w:r>
      <w:r w:rsidRPr="00581BD2">
        <w:rPr>
          <w:rFonts w:ascii="Arial" w:hAnsi="Arial" w:cs="Arial"/>
          <w:sz w:val="22"/>
          <w:szCs w:val="22"/>
        </w:rPr>
        <w:t xml:space="preserve">a </w:t>
      </w:r>
      <w:r w:rsidR="00014C3D" w:rsidRPr="00581BD2">
        <w:rPr>
          <w:rFonts w:ascii="Arial" w:hAnsi="Arial" w:cs="Arial"/>
          <w:sz w:val="22"/>
          <w:szCs w:val="22"/>
        </w:rPr>
        <w:t xml:space="preserve">je zaměřen 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>na p</w:t>
      </w:r>
      <w:r w:rsidR="00370938">
        <w:rPr>
          <w:rFonts w:ascii="Arial" w:eastAsiaTheme="minorHAnsi" w:hAnsi="Arial" w:cs="Arial"/>
          <w:sz w:val="22"/>
          <w:szCs w:val="22"/>
          <w:lang w:eastAsia="en-US"/>
        </w:rPr>
        <w:t>růběžné zkvalitňování výchovy</w:t>
      </w:r>
      <w:r w:rsidR="00477E02" w:rsidRPr="00581B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D3205" w:rsidRPr="00581BD2">
        <w:rPr>
          <w:rFonts w:ascii="Arial" w:eastAsiaTheme="minorHAnsi" w:hAnsi="Arial" w:cs="Arial"/>
          <w:sz w:val="22"/>
          <w:szCs w:val="22"/>
          <w:lang w:eastAsia="en-US"/>
        </w:rPr>
        <w:t>a vzdělávání ve školských zařízeních</w:t>
      </w:r>
      <w:r w:rsidR="008421BD" w:rsidRPr="00581BD2">
        <w:rPr>
          <w:rFonts w:ascii="Arial" w:eastAsiaTheme="minorHAnsi" w:hAnsi="Arial" w:cs="Arial"/>
          <w:sz w:val="22"/>
          <w:szCs w:val="22"/>
          <w:lang w:eastAsia="en-US"/>
        </w:rPr>
        <w:t xml:space="preserve"> na území </w:t>
      </w:r>
      <w:r w:rsidR="000D3205" w:rsidRPr="00581BD2">
        <w:rPr>
          <w:rFonts w:ascii="Arial" w:eastAsiaTheme="minorHAnsi" w:hAnsi="Arial" w:cs="Arial"/>
          <w:sz w:val="22"/>
          <w:szCs w:val="22"/>
          <w:lang w:eastAsia="en-US"/>
        </w:rPr>
        <w:t>města pro přizpůsobování výuky</w:t>
      </w:r>
      <w:r w:rsidR="00266D66" w:rsidRPr="00581B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0938">
        <w:rPr>
          <w:rFonts w:ascii="Arial" w:eastAsiaTheme="minorHAnsi" w:hAnsi="Arial" w:cs="Arial"/>
          <w:sz w:val="22"/>
          <w:szCs w:val="22"/>
          <w:lang w:eastAsia="en-US"/>
        </w:rPr>
        <w:t>potřebám</w:t>
      </w:r>
      <w:r w:rsidR="00266D66" w:rsidRPr="00581B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D3205" w:rsidRPr="00581BD2">
        <w:rPr>
          <w:rFonts w:ascii="Arial" w:eastAsiaTheme="minorHAnsi" w:hAnsi="Arial" w:cs="Arial"/>
          <w:sz w:val="22"/>
          <w:szCs w:val="22"/>
          <w:lang w:eastAsia="en-US"/>
        </w:rPr>
        <w:t>a požadavkům obyvatel města a plnění požadavků státu na zkvalitňování</w:t>
      </w:r>
      <w:r w:rsidR="00266D66" w:rsidRPr="00581BD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D3205" w:rsidRPr="00581BD2">
        <w:rPr>
          <w:rFonts w:ascii="Arial" w:eastAsiaTheme="minorHAnsi" w:hAnsi="Arial" w:cs="Arial"/>
          <w:sz w:val="22"/>
          <w:szCs w:val="22"/>
          <w:lang w:eastAsia="en-US"/>
        </w:rPr>
        <w:t>a rozšiřování výchovy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>, dále na</w:t>
      </w:r>
      <w:r w:rsidR="008421BD" w:rsidRPr="00581BD2">
        <w:rPr>
          <w:rFonts w:ascii="Arial" w:eastAsia="Calibri" w:hAnsi="Arial" w:cs="Arial"/>
          <w:sz w:val="22"/>
          <w:szCs w:val="22"/>
          <w:lang w:eastAsia="en-US"/>
        </w:rPr>
        <w:t xml:space="preserve"> kulturně vzdělávací akce, související s výukou.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 xml:space="preserve"> Akce ucházející se o podporu musí mít nekomerční charakter</w:t>
      </w:r>
      <w:r w:rsidR="00266D66" w:rsidRPr="00581BD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7C4161" w:rsidRPr="00581BD2" w:rsidRDefault="007C4161" w:rsidP="00477E0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02870" w:rsidRPr="00581BD2" w:rsidRDefault="003D4743" w:rsidP="00477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>4</w:t>
      </w:r>
      <w:r w:rsidR="00710609" w:rsidRPr="00581BD2">
        <w:rPr>
          <w:rFonts w:ascii="Arial" w:hAnsi="Arial" w:cs="Arial"/>
          <w:b/>
          <w:sz w:val="22"/>
          <w:szCs w:val="22"/>
        </w:rPr>
        <w:t xml:space="preserve">. </w:t>
      </w:r>
      <w:r w:rsidR="009145B6" w:rsidRPr="00581BD2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:rsidR="00504B53" w:rsidRPr="00581BD2" w:rsidRDefault="00D02870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Předpokládaný c</w:t>
      </w:r>
      <w:r w:rsidR="002F668C" w:rsidRPr="00581BD2">
        <w:rPr>
          <w:rFonts w:ascii="Arial" w:hAnsi="Arial" w:cs="Arial"/>
          <w:sz w:val="22"/>
          <w:szCs w:val="22"/>
        </w:rPr>
        <w:t xml:space="preserve">elkový finanční objem prostředků </w:t>
      </w:r>
      <w:r w:rsidRPr="00581BD2">
        <w:rPr>
          <w:rFonts w:ascii="Arial" w:hAnsi="Arial" w:cs="Arial"/>
          <w:sz w:val="22"/>
          <w:szCs w:val="22"/>
        </w:rPr>
        <w:t>vyčleněných v rozpočtu města Vysokého Mýta na rok 201</w:t>
      </w:r>
      <w:r w:rsidR="00A46054">
        <w:rPr>
          <w:rFonts w:ascii="Arial" w:hAnsi="Arial" w:cs="Arial"/>
          <w:sz w:val="22"/>
          <w:szCs w:val="22"/>
        </w:rPr>
        <w:t>9</w:t>
      </w:r>
      <w:r w:rsidRPr="00581BD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581BD2">
        <w:rPr>
          <w:rFonts w:ascii="Arial" w:hAnsi="Arial" w:cs="Arial"/>
          <w:sz w:val="22"/>
          <w:szCs w:val="22"/>
        </w:rPr>
        <w:t xml:space="preserve">určených pro tento program činí </w:t>
      </w:r>
      <w:r w:rsidR="001B218C">
        <w:rPr>
          <w:rFonts w:ascii="Arial" w:hAnsi="Arial" w:cs="Arial"/>
          <w:b/>
          <w:sz w:val="22"/>
          <w:szCs w:val="22"/>
        </w:rPr>
        <w:t>185</w:t>
      </w:r>
      <w:r w:rsidR="00541AE6">
        <w:rPr>
          <w:rFonts w:ascii="Arial" w:hAnsi="Arial" w:cs="Arial"/>
          <w:b/>
          <w:sz w:val="22"/>
          <w:szCs w:val="22"/>
        </w:rPr>
        <w:t xml:space="preserve"> </w:t>
      </w:r>
      <w:r w:rsidR="002F668C" w:rsidRPr="00581BD2">
        <w:rPr>
          <w:rFonts w:ascii="Arial" w:hAnsi="Arial" w:cs="Arial"/>
          <w:b/>
          <w:bCs/>
          <w:sz w:val="22"/>
          <w:szCs w:val="22"/>
        </w:rPr>
        <w:t>000 Kč</w:t>
      </w:r>
      <w:r w:rsidR="002F668C" w:rsidRPr="00581BD2">
        <w:rPr>
          <w:rFonts w:ascii="Arial" w:hAnsi="Arial" w:cs="Arial"/>
          <w:sz w:val="22"/>
          <w:szCs w:val="22"/>
        </w:rPr>
        <w:t xml:space="preserve">. </w:t>
      </w:r>
      <w:r w:rsidR="00950841" w:rsidRPr="00581BD2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201</w:t>
      </w:r>
      <w:r w:rsidR="00A46054">
        <w:rPr>
          <w:rFonts w:ascii="Arial" w:hAnsi="Arial" w:cs="Arial"/>
          <w:sz w:val="22"/>
          <w:szCs w:val="22"/>
        </w:rPr>
        <w:t>9</w:t>
      </w:r>
      <w:r w:rsidR="00950841" w:rsidRPr="00581BD2">
        <w:rPr>
          <w:rFonts w:ascii="Arial" w:hAnsi="Arial" w:cs="Arial"/>
          <w:sz w:val="22"/>
          <w:szCs w:val="22"/>
        </w:rPr>
        <w:t xml:space="preserve"> na danou oblast. </w:t>
      </w:r>
    </w:p>
    <w:p w:rsidR="002E4E77" w:rsidRPr="00581BD2" w:rsidRDefault="00541AE6" w:rsidP="002E4E77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Podpora je poskytována formou neinvestiční </w:t>
      </w:r>
      <w:r w:rsidR="002E4E77" w:rsidRPr="00581BD2">
        <w:rPr>
          <w:rFonts w:ascii="Arial" w:hAnsi="Arial" w:cs="Arial"/>
          <w:sz w:val="22"/>
          <w:szCs w:val="22"/>
        </w:rPr>
        <w:t xml:space="preserve">dotace a maximální výše je </w:t>
      </w:r>
      <w:r w:rsidR="002E4E77" w:rsidRPr="00581BD2">
        <w:rPr>
          <w:rFonts w:ascii="Arial" w:hAnsi="Arial" w:cs="Arial"/>
          <w:b/>
          <w:sz w:val="22"/>
          <w:szCs w:val="22"/>
        </w:rPr>
        <w:t>40</w:t>
      </w:r>
      <w:r w:rsidR="002E4E77" w:rsidRPr="00581BD2">
        <w:rPr>
          <w:rFonts w:ascii="Arial" w:hAnsi="Arial" w:cs="Arial"/>
          <w:b/>
          <w:bCs/>
          <w:sz w:val="22"/>
          <w:szCs w:val="22"/>
        </w:rPr>
        <w:t xml:space="preserve"> 000 Kč</w:t>
      </w:r>
      <w:r w:rsidR="002E4E77" w:rsidRPr="00581BD2">
        <w:rPr>
          <w:rFonts w:ascii="Arial" w:hAnsi="Arial" w:cs="Arial"/>
          <w:sz w:val="22"/>
          <w:szCs w:val="22"/>
        </w:rPr>
        <w:t>.</w:t>
      </w:r>
    </w:p>
    <w:p w:rsidR="00BA6042" w:rsidRPr="00581BD2" w:rsidRDefault="00BA6042" w:rsidP="00477E0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10609" w:rsidRPr="00581BD2" w:rsidRDefault="003D4743" w:rsidP="00477E02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581BD2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581BD2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581BD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2F668C" w:rsidRPr="00581BD2" w:rsidRDefault="00504B53" w:rsidP="00477E02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581BD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581BD2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581BD2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581BD2">
        <w:rPr>
          <w:rFonts w:ascii="Arial" w:eastAsia="Calibri" w:hAnsi="Arial" w:cs="Arial"/>
          <w:sz w:val="22"/>
          <w:szCs w:val="22"/>
          <w:lang w:eastAsia="en-US"/>
        </w:rPr>
        <w:t>t:</w:t>
      </w:r>
    </w:p>
    <w:p w:rsidR="00710609" w:rsidRPr="00314A83" w:rsidRDefault="00710609" w:rsidP="00477E0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000BD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00BD4" w:rsidRPr="00314A83">
        <w:rPr>
          <w:rFonts w:ascii="Arial" w:eastAsia="Calibri" w:hAnsi="Arial" w:cs="Arial"/>
          <w:sz w:val="22"/>
          <w:szCs w:val="22"/>
          <w:lang w:eastAsia="en-US"/>
        </w:rPr>
        <w:t>s výjimkou školských příspěvkových organizací zřizovaných městem</w:t>
      </w:r>
      <w:r w:rsidRPr="00314A83">
        <w:rPr>
          <w:rFonts w:ascii="Arial" w:eastAsia="Calibri" w:hAnsi="Arial" w:cs="Arial"/>
          <w:sz w:val="22"/>
          <w:szCs w:val="22"/>
          <w:lang w:eastAsia="en-US"/>
        </w:rPr>
        <w:t xml:space="preserve"> …)</w:t>
      </w:r>
    </w:p>
    <w:p w:rsidR="00710609" w:rsidRPr="00581BD2" w:rsidRDefault="00710609" w:rsidP="00477E0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:rsidR="00504B53" w:rsidRPr="00E446CE" w:rsidRDefault="00710609" w:rsidP="00477E0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lastRenderedPageBreak/>
        <w:t>Fyzická osoba podnikající</w:t>
      </w:r>
      <w:r w:rsidR="00310B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475C7" w:rsidRPr="00581BD2" w:rsidRDefault="003D4743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b/>
          <w:bCs/>
          <w:color w:val="auto"/>
          <w:sz w:val="22"/>
          <w:szCs w:val="22"/>
        </w:rPr>
        <w:t>6</w:t>
      </w:r>
      <w:r w:rsidR="002E4E77" w:rsidRPr="00581BD2">
        <w:rPr>
          <w:b/>
          <w:bCs/>
          <w:color w:val="auto"/>
          <w:sz w:val="22"/>
          <w:szCs w:val="22"/>
        </w:rPr>
        <w:t>.</w:t>
      </w:r>
      <w:r w:rsidR="00D475C7" w:rsidRPr="00581BD2">
        <w:rPr>
          <w:b/>
          <w:bCs/>
          <w:color w:val="auto"/>
          <w:sz w:val="22"/>
          <w:szCs w:val="22"/>
        </w:rPr>
        <w:t xml:space="preserve"> </w:t>
      </w:r>
      <w:r w:rsidR="0021396B" w:rsidRPr="00581BD2">
        <w:rPr>
          <w:b/>
          <w:bCs/>
          <w:color w:val="auto"/>
          <w:sz w:val="22"/>
          <w:szCs w:val="22"/>
        </w:rPr>
        <w:t xml:space="preserve">Harmonogram </w:t>
      </w:r>
      <w:r w:rsidR="00B409B7" w:rsidRPr="00581BD2">
        <w:rPr>
          <w:b/>
          <w:bCs/>
          <w:color w:val="auto"/>
          <w:sz w:val="22"/>
          <w:szCs w:val="22"/>
        </w:rPr>
        <w:t>„</w:t>
      </w:r>
      <w:r w:rsidR="0021396B" w:rsidRPr="00581BD2">
        <w:rPr>
          <w:b/>
          <w:bCs/>
          <w:color w:val="auto"/>
          <w:sz w:val="22"/>
          <w:szCs w:val="22"/>
        </w:rPr>
        <w:t>Programu</w:t>
      </w:r>
      <w:r w:rsidR="00B409B7" w:rsidRPr="00581BD2">
        <w:rPr>
          <w:b/>
          <w:bCs/>
          <w:color w:val="auto"/>
          <w:sz w:val="22"/>
          <w:szCs w:val="22"/>
        </w:rPr>
        <w:t>“</w:t>
      </w:r>
      <w:r w:rsidR="00D475C7" w:rsidRPr="00581BD2">
        <w:rPr>
          <w:b/>
          <w:bCs/>
          <w:color w:val="auto"/>
          <w:sz w:val="22"/>
          <w:szCs w:val="22"/>
        </w:rPr>
        <w:t xml:space="preserve"> </w:t>
      </w:r>
    </w:p>
    <w:p w:rsidR="00D475C7" w:rsidRPr="00581BD2" w:rsidRDefault="00D475C7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b/>
          <w:bCs/>
          <w:color w:val="auto"/>
          <w:sz w:val="22"/>
          <w:szCs w:val="22"/>
        </w:rPr>
        <w:t xml:space="preserve">Termín vyhlášení programu: </w:t>
      </w:r>
      <w:r w:rsidR="00C2086E">
        <w:rPr>
          <w:b/>
          <w:bCs/>
          <w:color w:val="auto"/>
          <w:sz w:val="22"/>
          <w:szCs w:val="22"/>
        </w:rPr>
        <w:t>3</w:t>
      </w:r>
      <w:r w:rsidR="000E2E50" w:rsidRPr="00581BD2">
        <w:rPr>
          <w:b/>
          <w:bCs/>
          <w:color w:val="auto"/>
          <w:sz w:val="22"/>
          <w:szCs w:val="22"/>
        </w:rPr>
        <w:t>. 12.</w:t>
      </w:r>
      <w:r w:rsidRPr="00581BD2">
        <w:rPr>
          <w:b/>
          <w:bCs/>
          <w:color w:val="auto"/>
          <w:sz w:val="22"/>
          <w:szCs w:val="22"/>
        </w:rPr>
        <w:t xml:space="preserve"> 201</w:t>
      </w:r>
      <w:r w:rsidR="00C2086E">
        <w:rPr>
          <w:b/>
          <w:bCs/>
          <w:color w:val="auto"/>
          <w:sz w:val="22"/>
          <w:szCs w:val="22"/>
        </w:rPr>
        <w:t>8</w:t>
      </w:r>
      <w:r w:rsidRPr="00581BD2">
        <w:rPr>
          <w:b/>
          <w:bCs/>
          <w:color w:val="auto"/>
          <w:sz w:val="22"/>
          <w:szCs w:val="22"/>
        </w:rPr>
        <w:t xml:space="preserve"> </w:t>
      </w:r>
      <w:r w:rsidR="000E2E50" w:rsidRPr="00581BD2">
        <w:rPr>
          <w:color w:val="auto"/>
          <w:sz w:val="22"/>
          <w:szCs w:val="22"/>
        </w:rPr>
        <w:t>(30 dnů před zahájením příjmu žádostí)</w:t>
      </w:r>
    </w:p>
    <w:p w:rsidR="00D475C7" w:rsidRDefault="00D475C7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 xml:space="preserve">Vyhlášení programu bude zveřejněno na úřední desce </w:t>
      </w:r>
      <w:r w:rsidR="000E2E50" w:rsidRPr="00581BD2">
        <w:rPr>
          <w:color w:val="auto"/>
          <w:sz w:val="22"/>
          <w:szCs w:val="22"/>
        </w:rPr>
        <w:t xml:space="preserve">města Vysokého Mýta </w:t>
      </w:r>
      <w:hyperlink r:id="rId7" w:history="1">
        <w:r w:rsidR="009E13AD" w:rsidRPr="003245B4">
          <w:rPr>
            <w:rStyle w:val="Hypertextovodkaz"/>
            <w:sz w:val="22"/>
            <w:szCs w:val="22"/>
          </w:rPr>
          <w:t>http://deska.vysoke-myto.cz/</w:t>
        </w:r>
      </w:hyperlink>
    </w:p>
    <w:p w:rsidR="009E13AD" w:rsidRPr="00581BD2" w:rsidRDefault="009E13AD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475C7" w:rsidRPr="00581BD2" w:rsidRDefault="00015D5C" w:rsidP="00477E02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581BD2">
        <w:rPr>
          <w:b/>
          <w:color w:val="auto"/>
          <w:sz w:val="22"/>
          <w:szCs w:val="22"/>
        </w:rPr>
        <w:t>Lhůta</w:t>
      </w:r>
      <w:r w:rsidR="00D475C7" w:rsidRPr="00581BD2">
        <w:rPr>
          <w:b/>
          <w:color w:val="auto"/>
          <w:sz w:val="22"/>
          <w:szCs w:val="22"/>
        </w:rPr>
        <w:t xml:space="preserve"> pro </w:t>
      </w:r>
      <w:r w:rsidR="00D02870" w:rsidRPr="00581BD2">
        <w:rPr>
          <w:b/>
          <w:color w:val="auto"/>
          <w:sz w:val="22"/>
          <w:szCs w:val="22"/>
        </w:rPr>
        <w:t>podání</w:t>
      </w:r>
      <w:r w:rsidR="00D475C7" w:rsidRPr="00581BD2">
        <w:rPr>
          <w:b/>
          <w:color w:val="auto"/>
          <w:sz w:val="22"/>
          <w:szCs w:val="22"/>
        </w:rPr>
        <w:t xml:space="preserve"> žádostí:</w:t>
      </w:r>
      <w:r w:rsidR="00D475C7" w:rsidRPr="00581BD2">
        <w:rPr>
          <w:color w:val="auto"/>
          <w:sz w:val="22"/>
          <w:szCs w:val="22"/>
        </w:rPr>
        <w:t xml:space="preserve"> </w:t>
      </w:r>
      <w:r w:rsidR="0021396B" w:rsidRPr="00581BD2">
        <w:rPr>
          <w:b/>
          <w:bCs/>
          <w:color w:val="auto"/>
          <w:sz w:val="22"/>
          <w:szCs w:val="22"/>
        </w:rPr>
        <w:t>2. 1.</w:t>
      </w:r>
      <w:r w:rsidR="00637826" w:rsidRPr="00581BD2">
        <w:rPr>
          <w:b/>
          <w:bCs/>
          <w:color w:val="auto"/>
          <w:sz w:val="22"/>
          <w:szCs w:val="22"/>
        </w:rPr>
        <w:t xml:space="preserve"> </w:t>
      </w:r>
      <w:r w:rsidR="00B330D9" w:rsidRPr="00581BD2">
        <w:rPr>
          <w:b/>
          <w:bCs/>
          <w:color w:val="auto"/>
          <w:sz w:val="22"/>
          <w:szCs w:val="22"/>
        </w:rPr>
        <w:t>201</w:t>
      </w:r>
      <w:r w:rsidR="00C2086E">
        <w:rPr>
          <w:b/>
          <w:bCs/>
          <w:color w:val="auto"/>
          <w:sz w:val="22"/>
          <w:szCs w:val="22"/>
        </w:rPr>
        <w:t>9</w:t>
      </w:r>
      <w:r w:rsidR="00D475C7" w:rsidRPr="00581BD2">
        <w:rPr>
          <w:b/>
          <w:bCs/>
          <w:color w:val="auto"/>
          <w:sz w:val="22"/>
          <w:szCs w:val="22"/>
        </w:rPr>
        <w:t xml:space="preserve"> </w:t>
      </w:r>
      <w:r w:rsidR="0021396B" w:rsidRPr="00581BD2">
        <w:rPr>
          <w:b/>
          <w:bCs/>
          <w:color w:val="auto"/>
          <w:sz w:val="22"/>
          <w:szCs w:val="22"/>
        </w:rPr>
        <w:t>–</w:t>
      </w:r>
      <w:r w:rsidR="00D475C7" w:rsidRPr="00581BD2">
        <w:rPr>
          <w:b/>
          <w:bCs/>
          <w:color w:val="auto"/>
          <w:sz w:val="22"/>
          <w:szCs w:val="22"/>
        </w:rPr>
        <w:t xml:space="preserve"> </w:t>
      </w:r>
      <w:r w:rsidR="00D02870" w:rsidRPr="00581BD2">
        <w:rPr>
          <w:b/>
          <w:bCs/>
          <w:color w:val="auto"/>
          <w:sz w:val="22"/>
          <w:szCs w:val="22"/>
        </w:rPr>
        <w:t>31. 1</w:t>
      </w:r>
      <w:r w:rsidR="0021396B" w:rsidRPr="00581BD2">
        <w:rPr>
          <w:b/>
          <w:bCs/>
          <w:color w:val="auto"/>
          <w:sz w:val="22"/>
          <w:szCs w:val="22"/>
        </w:rPr>
        <w:t>.</w:t>
      </w:r>
      <w:r w:rsidR="00D475C7" w:rsidRPr="00581BD2">
        <w:rPr>
          <w:b/>
          <w:bCs/>
          <w:color w:val="auto"/>
          <w:sz w:val="22"/>
          <w:szCs w:val="22"/>
        </w:rPr>
        <w:t xml:space="preserve"> 2</w:t>
      </w:r>
      <w:r w:rsidR="0021396B" w:rsidRPr="00581BD2">
        <w:rPr>
          <w:b/>
          <w:bCs/>
          <w:color w:val="auto"/>
          <w:sz w:val="22"/>
          <w:szCs w:val="22"/>
        </w:rPr>
        <w:t>01</w:t>
      </w:r>
      <w:r w:rsidR="00C2086E">
        <w:rPr>
          <w:b/>
          <w:bCs/>
          <w:color w:val="auto"/>
          <w:sz w:val="22"/>
          <w:szCs w:val="22"/>
        </w:rPr>
        <w:t>9</w:t>
      </w:r>
      <w:r w:rsidR="00D475C7" w:rsidRPr="00581BD2">
        <w:rPr>
          <w:b/>
          <w:bCs/>
          <w:color w:val="auto"/>
          <w:sz w:val="22"/>
          <w:szCs w:val="22"/>
        </w:rPr>
        <w:t xml:space="preserve"> </w:t>
      </w:r>
    </w:p>
    <w:p w:rsidR="003D4743" w:rsidRDefault="003D4743" w:rsidP="00477E02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 xml:space="preserve">Žádosti se podávají ve stanoveném termínu osobně na podatelnu Městského úřadu Vysokého Mýta, B. Smetany 92, 566 </w:t>
      </w:r>
      <w:r w:rsidR="00032695">
        <w:rPr>
          <w:rFonts w:ascii="Arial" w:hAnsi="Arial" w:cs="Arial"/>
          <w:sz w:val="22"/>
          <w:szCs w:val="22"/>
        </w:rPr>
        <w:t>01</w:t>
      </w:r>
      <w:r w:rsidRPr="00581BD2">
        <w:rPr>
          <w:rFonts w:ascii="Arial" w:hAnsi="Arial" w:cs="Arial"/>
          <w:sz w:val="22"/>
          <w:szCs w:val="22"/>
        </w:rPr>
        <w:t xml:space="preserve"> Vysoké Mýto, prostřednictvím držitele poštovní licence nebo prostřednictvím datové schránky tak, aby byly doručeny nejpozději poslední den lhůty pro podání žádostí.</w:t>
      </w:r>
    </w:p>
    <w:p w:rsidR="009E13AD" w:rsidRPr="00581BD2" w:rsidRDefault="009E13AD" w:rsidP="00477E02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0841" w:rsidRPr="00581BD2" w:rsidRDefault="00015D5C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b/>
          <w:color w:val="auto"/>
          <w:sz w:val="22"/>
          <w:szCs w:val="22"/>
        </w:rPr>
        <w:t>Lhůta pro rozhodnutí o žádosti:</w:t>
      </w:r>
      <w:r w:rsidRPr="00581BD2">
        <w:rPr>
          <w:color w:val="auto"/>
          <w:sz w:val="22"/>
          <w:szCs w:val="22"/>
        </w:rPr>
        <w:t xml:space="preserve"> </w:t>
      </w:r>
    </w:p>
    <w:p w:rsidR="0021396B" w:rsidRDefault="00950841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 xml:space="preserve">Město Vysoké Mýto rozhodne o žádosti do </w:t>
      </w:r>
      <w:r w:rsidR="00C51579" w:rsidRPr="00581BD2">
        <w:rPr>
          <w:color w:val="auto"/>
          <w:sz w:val="22"/>
          <w:szCs w:val="22"/>
        </w:rPr>
        <w:t>4</w:t>
      </w:r>
      <w:r w:rsidRPr="00581BD2">
        <w:rPr>
          <w:color w:val="auto"/>
          <w:sz w:val="22"/>
          <w:szCs w:val="22"/>
        </w:rPr>
        <w:t xml:space="preserve">0 dní od posledního dne </w:t>
      </w:r>
      <w:r w:rsidR="00882B5F" w:rsidRPr="00581BD2">
        <w:rPr>
          <w:color w:val="auto"/>
          <w:sz w:val="22"/>
          <w:szCs w:val="22"/>
        </w:rPr>
        <w:t xml:space="preserve">lhůty pro podání žádosti. O výsledku dotačního řízení bude žadatel vyrozuměn do </w:t>
      </w:r>
      <w:r w:rsidRPr="00581BD2">
        <w:rPr>
          <w:color w:val="auto"/>
          <w:sz w:val="22"/>
          <w:szCs w:val="22"/>
        </w:rPr>
        <w:t xml:space="preserve">15 dní po schválení návrhu </w:t>
      </w:r>
      <w:r w:rsidR="00882B5F" w:rsidRPr="00581BD2">
        <w:rPr>
          <w:color w:val="auto"/>
          <w:sz w:val="22"/>
          <w:szCs w:val="22"/>
        </w:rPr>
        <w:t>v radě města.</w:t>
      </w:r>
    </w:p>
    <w:p w:rsidR="009E13AD" w:rsidRPr="00581BD2" w:rsidRDefault="009E13AD" w:rsidP="00477E0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E446CE" w:rsidRDefault="00015D5C" w:rsidP="00E446CE">
      <w:pPr>
        <w:pStyle w:val="Default"/>
        <w:spacing w:line="360" w:lineRule="auto"/>
        <w:rPr>
          <w:color w:val="auto"/>
          <w:sz w:val="22"/>
          <w:szCs w:val="22"/>
        </w:rPr>
      </w:pPr>
      <w:r w:rsidRPr="00581BD2">
        <w:rPr>
          <w:b/>
          <w:color w:val="auto"/>
          <w:sz w:val="22"/>
          <w:szCs w:val="22"/>
        </w:rPr>
        <w:t>Termín</w:t>
      </w:r>
      <w:r w:rsidR="00A70B19" w:rsidRPr="00581BD2">
        <w:rPr>
          <w:b/>
          <w:color w:val="auto"/>
          <w:sz w:val="22"/>
          <w:szCs w:val="22"/>
        </w:rPr>
        <w:t xml:space="preserve"> pro vyúčtování</w:t>
      </w:r>
      <w:r w:rsidR="00E446CE">
        <w:rPr>
          <w:b/>
          <w:color w:val="auto"/>
          <w:sz w:val="22"/>
          <w:szCs w:val="22"/>
        </w:rPr>
        <w:t xml:space="preserve"> dotace </w:t>
      </w:r>
      <w:r w:rsidR="00E446CE">
        <w:rPr>
          <w:color w:val="auto"/>
          <w:sz w:val="22"/>
          <w:szCs w:val="22"/>
        </w:rPr>
        <w:t>(včetně případných oprav)</w:t>
      </w:r>
      <w:r w:rsidR="00E446CE" w:rsidRPr="00732932">
        <w:rPr>
          <w:b/>
          <w:color w:val="auto"/>
          <w:sz w:val="22"/>
          <w:szCs w:val="22"/>
        </w:rPr>
        <w:t>:</w:t>
      </w:r>
      <w:r w:rsidR="00E446CE" w:rsidRPr="00732932">
        <w:rPr>
          <w:color w:val="auto"/>
          <w:sz w:val="22"/>
          <w:szCs w:val="22"/>
        </w:rPr>
        <w:t xml:space="preserve"> </w:t>
      </w:r>
    </w:p>
    <w:p w:rsidR="00E446CE" w:rsidRPr="002C62F6" w:rsidRDefault="00E446CE" w:rsidP="00E446CE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60 dnů po jeho realizaci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(jednorázové akce)</w:t>
      </w:r>
    </w:p>
    <w:p w:rsidR="00E446CE" w:rsidRPr="00314A83" w:rsidRDefault="00E446CE" w:rsidP="00E446CE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nejpozději do 3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1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. 1. 20</w:t>
      </w:r>
      <w:r w:rsidR="009968C8">
        <w:rPr>
          <w:rFonts w:eastAsia="Times New Roman"/>
          <w:iCs/>
          <w:color w:val="auto"/>
          <w:sz w:val="22"/>
          <w:szCs w:val="22"/>
          <w:lang w:eastAsia="cs-CZ"/>
        </w:rPr>
        <w:t>20</w:t>
      </w:r>
      <w:bookmarkStart w:id="4" w:name="_GoBack"/>
      <w:bookmarkEnd w:id="4"/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BD4397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BD4397" w:rsidRPr="00314A83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314A83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314A83">
        <w:rPr>
          <w:color w:val="auto"/>
          <w:sz w:val="22"/>
          <w:szCs w:val="22"/>
        </w:rPr>
        <w:t xml:space="preserve"> </w:t>
      </w:r>
    </w:p>
    <w:p w:rsidR="00015D5C" w:rsidRPr="00581BD2" w:rsidRDefault="00015D5C" w:rsidP="00477E02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9145B6" w:rsidRPr="00581BD2" w:rsidRDefault="00845C52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581BD2">
        <w:rPr>
          <w:rFonts w:ascii="Arial" w:hAnsi="Arial" w:cs="Arial"/>
          <w:b/>
          <w:sz w:val="22"/>
          <w:szCs w:val="22"/>
        </w:rPr>
        <w:t>Kritéria pro hodnocení žádostí</w:t>
      </w:r>
    </w:p>
    <w:p w:rsidR="00015D5C" w:rsidRPr="00581BD2" w:rsidRDefault="009E13AD" w:rsidP="00477E02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581BD2">
        <w:rPr>
          <w:rFonts w:ascii="Arial" w:eastAsia="Calibri" w:hAnsi="Arial" w:cs="Arial"/>
          <w:sz w:val="22"/>
          <w:szCs w:val="22"/>
          <w:lang w:eastAsia="en-US"/>
        </w:rPr>
        <w:t xml:space="preserve">valita projektu (obsah, cíl a přínos pro 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>zkvalitnění výuky a nabídky ve školství</w:t>
      </w:r>
      <w:r w:rsidR="00015D5C" w:rsidRPr="00581BD2">
        <w:rPr>
          <w:rFonts w:ascii="Arial" w:eastAsia="Calibri" w:hAnsi="Arial" w:cs="Arial"/>
          <w:sz w:val="22"/>
          <w:szCs w:val="22"/>
          <w:lang w:eastAsia="en-US"/>
        </w:rPr>
        <w:t xml:space="preserve"> ve Vysokém Mýtě</w:t>
      </w:r>
      <w:r w:rsidR="005A3798" w:rsidRPr="00581BD2">
        <w:rPr>
          <w:rFonts w:ascii="Arial" w:eastAsia="Calibri" w:hAnsi="Arial" w:cs="Arial"/>
          <w:sz w:val="22"/>
          <w:szCs w:val="22"/>
          <w:lang w:eastAsia="en-US"/>
        </w:rPr>
        <w:t xml:space="preserve"> nebo ve vztahu k Vysokému Mýtu</w:t>
      </w:r>
      <w:r w:rsidR="00015D5C" w:rsidRPr="00581BD2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7155D" w:rsidRPr="00581BD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504B53" w:rsidRPr="00581BD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0D3205" w:rsidRPr="00581BD2" w:rsidRDefault="0037155D" w:rsidP="00477E02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581BD2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581BD2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F5E25" w:rsidRPr="00581BD2">
        <w:rPr>
          <w:rFonts w:ascii="Arial" w:eastAsia="Calibri" w:hAnsi="Arial" w:cs="Arial"/>
          <w:sz w:val="22"/>
          <w:szCs w:val="22"/>
          <w:lang w:eastAsia="en-US"/>
        </w:rPr>
        <w:t xml:space="preserve">typ, </w:t>
      </w:r>
      <w:r w:rsidR="005A3798" w:rsidRPr="00581BD2">
        <w:rPr>
          <w:rFonts w:ascii="Arial" w:eastAsia="Calibri" w:hAnsi="Arial" w:cs="Arial"/>
          <w:sz w:val="22"/>
          <w:szCs w:val="22"/>
          <w:lang w:eastAsia="en-US"/>
        </w:rPr>
        <w:t xml:space="preserve">jeho 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>uplatnění v praxi</w:t>
      </w:r>
      <w:r w:rsidR="009E13AD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81BD2">
        <w:rPr>
          <w:rFonts w:ascii="Arial" w:eastAsia="Calibri" w:hAnsi="Arial" w:cs="Arial"/>
          <w:sz w:val="22"/>
          <w:szCs w:val="22"/>
          <w:lang w:eastAsia="en-US"/>
        </w:rPr>
        <w:t>,</w:t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0D3205" w:rsidRPr="00581BD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E13AD" w:rsidRDefault="0037155D" w:rsidP="00477E02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81BD2"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581BD2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E13AD" w:rsidRDefault="009E13AD" w:rsidP="009E13AD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přiměřenost </w:t>
      </w:r>
      <w:r w:rsidR="0039399F" w:rsidRPr="007C4161">
        <w:rPr>
          <w:rFonts w:ascii="Arial" w:eastAsia="Calibri" w:hAnsi="Arial" w:cs="Arial"/>
          <w:sz w:val="22"/>
          <w:szCs w:val="22"/>
          <w:lang w:eastAsia="en-US"/>
        </w:rPr>
        <w:t>výše</w:t>
      </w:r>
      <w:r w:rsidR="0039399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požadované </w:t>
      </w:r>
      <w:r w:rsidR="00347691">
        <w:rPr>
          <w:rFonts w:ascii="Arial" w:eastAsia="Calibri" w:hAnsi="Arial" w:cs="Arial"/>
          <w:sz w:val="22"/>
          <w:szCs w:val="22"/>
          <w:lang w:eastAsia="en-US"/>
        </w:rPr>
        <w:t>dotace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 účelnost využití,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E13AD" w:rsidRDefault="009E13AD" w:rsidP="009E13AD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dosavadní činnost žadatele, </w:t>
      </w:r>
    </w:p>
    <w:p w:rsidR="00015D5C" w:rsidRPr="00581BD2" w:rsidRDefault="009E13AD" w:rsidP="009E13AD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rozpočet).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581BD2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3D4743" w:rsidRPr="00581BD2" w:rsidRDefault="00845C52" w:rsidP="00477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 xml:space="preserve">8. </w:t>
      </w:r>
      <w:r w:rsidR="00950841" w:rsidRPr="00581BD2">
        <w:rPr>
          <w:rFonts w:ascii="Arial" w:hAnsi="Arial" w:cs="Arial"/>
          <w:b/>
          <w:sz w:val="22"/>
          <w:szCs w:val="22"/>
        </w:rPr>
        <w:t>Podmínky pro poskytnutí dotace</w:t>
      </w:r>
    </w:p>
    <w:p w:rsidR="00270AF9" w:rsidRPr="00581BD2" w:rsidRDefault="00270AF9" w:rsidP="006244EB">
      <w:pPr>
        <w:pStyle w:val="Default"/>
        <w:spacing w:after="120"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:rsidR="00270AF9" w:rsidRPr="00581BD2" w:rsidRDefault="00270AF9" w:rsidP="006244EB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:rsidR="00270AF9" w:rsidRPr="00581BD2" w:rsidRDefault="00270AF9" w:rsidP="006244EB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lastRenderedPageBreak/>
        <w:t>byl vynaložen v souladu s účelovým určením projektu, podmínkami smlouvy a podmínkami dotačního programu,</w:t>
      </w:r>
    </w:p>
    <w:p w:rsidR="00270AF9" w:rsidRPr="00581BD2" w:rsidRDefault="00270AF9" w:rsidP="006244EB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vyhovuje zásadám účelnosti, efektivnosti a hospodárnosti dle zákona 320/2001 Sb., o finanční kontrole ve veřejné správě a o změně některých zákonů (zákon o finanční kontrole),</w:t>
      </w:r>
    </w:p>
    <w:p w:rsidR="00270AF9" w:rsidRPr="00581BD2" w:rsidRDefault="00270AF9" w:rsidP="006244EB">
      <w:pPr>
        <w:pStyle w:val="Odstavecseseznamem"/>
        <w:numPr>
          <w:ilvl w:val="0"/>
          <w:numId w:val="13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je uveden ve výdajovém rozpočtu projektu.</w:t>
      </w:r>
    </w:p>
    <w:p w:rsidR="00D02870" w:rsidRPr="00581BD2" w:rsidRDefault="0037155D" w:rsidP="006244E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>N</w:t>
      </w:r>
      <w:r w:rsidR="00D02870" w:rsidRPr="00581BD2">
        <w:rPr>
          <w:color w:val="auto"/>
          <w:sz w:val="22"/>
          <w:szCs w:val="22"/>
        </w:rPr>
        <w:t>apříklad:</w:t>
      </w:r>
    </w:p>
    <w:p w:rsidR="00504B53" w:rsidRPr="00581BD2" w:rsidRDefault="00A70B19" w:rsidP="00477E02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>podpo</w:t>
      </w:r>
      <w:r w:rsidR="002E4E77" w:rsidRPr="00581BD2">
        <w:rPr>
          <w:color w:val="auto"/>
          <w:sz w:val="22"/>
          <w:szCs w:val="22"/>
        </w:rPr>
        <w:t xml:space="preserve">ra činnosti (provozní náklady, </w:t>
      </w:r>
      <w:r w:rsidRPr="00581BD2">
        <w:rPr>
          <w:color w:val="auto"/>
          <w:sz w:val="22"/>
          <w:szCs w:val="22"/>
        </w:rPr>
        <w:t>pronájem apod.)</w:t>
      </w:r>
      <w:r w:rsidR="00504B53" w:rsidRPr="00581BD2">
        <w:rPr>
          <w:color w:val="auto"/>
          <w:sz w:val="22"/>
          <w:szCs w:val="22"/>
        </w:rPr>
        <w:t>,</w:t>
      </w:r>
    </w:p>
    <w:p w:rsidR="00637826" w:rsidRPr="00581BD2" w:rsidRDefault="00504B53" w:rsidP="00477E02">
      <w:pPr>
        <w:pStyle w:val="Default"/>
        <w:numPr>
          <w:ilvl w:val="0"/>
          <w:numId w:val="10"/>
        </w:numPr>
        <w:spacing w:line="360" w:lineRule="auto"/>
        <w:jc w:val="both"/>
        <w:rPr>
          <w:color w:val="auto"/>
          <w:sz w:val="22"/>
          <w:szCs w:val="22"/>
        </w:rPr>
      </w:pPr>
      <w:r w:rsidRPr="00581BD2">
        <w:rPr>
          <w:color w:val="auto"/>
          <w:sz w:val="22"/>
          <w:szCs w:val="22"/>
        </w:rPr>
        <w:t>výdaje související s projektem (honoráře</w:t>
      </w:r>
      <w:r w:rsidR="008421BD" w:rsidRPr="00581BD2">
        <w:rPr>
          <w:color w:val="auto"/>
          <w:sz w:val="22"/>
          <w:szCs w:val="22"/>
        </w:rPr>
        <w:t xml:space="preserve"> lektorů</w:t>
      </w:r>
      <w:r w:rsidRPr="00581BD2">
        <w:rPr>
          <w:color w:val="auto"/>
          <w:sz w:val="22"/>
          <w:szCs w:val="22"/>
        </w:rPr>
        <w:t xml:space="preserve">, </w:t>
      </w:r>
      <w:r w:rsidR="000215C7" w:rsidRPr="00581BD2">
        <w:rPr>
          <w:color w:val="auto"/>
          <w:sz w:val="22"/>
          <w:szCs w:val="22"/>
        </w:rPr>
        <w:t xml:space="preserve">nákup pomůcek, </w:t>
      </w:r>
      <w:r w:rsidRPr="00581BD2">
        <w:rPr>
          <w:color w:val="auto"/>
          <w:sz w:val="22"/>
          <w:szCs w:val="22"/>
        </w:rPr>
        <w:t>cestovné,</w:t>
      </w:r>
      <w:r w:rsidR="00950841" w:rsidRPr="00581BD2">
        <w:rPr>
          <w:color w:val="auto"/>
          <w:sz w:val="22"/>
          <w:szCs w:val="22"/>
        </w:rPr>
        <w:t xml:space="preserve"> </w:t>
      </w:r>
      <w:r w:rsidRPr="00581BD2">
        <w:rPr>
          <w:color w:val="auto"/>
          <w:sz w:val="22"/>
          <w:szCs w:val="22"/>
        </w:rPr>
        <w:t xml:space="preserve">apod.). </w:t>
      </w:r>
      <w:r w:rsidR="00A70B19" w:rsidRPr="00581BD2">
        <w:rPr>
          <w:color w:val="auto"/>
          <w:sz w:val="22"/>
          <w:szCs w:val="22"/>
        </w:rPr>
        <w:t xml:space="preserve"> </w:t>
      </w:r>
    </w:p>
    <w:p w:rsidR="00637826" w:rsidRPr="00581BD2" w:rsidRDefault="00637826" w:rsidP="00477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4743" w:rsidRPr="00581BD2" w:rsidRDefault="00504B53" w:rsidP="00477E0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>Ne</w:t>
      </w:r>
      <w:r w:rsidR="003376B0">
        <w:rPr>
          <w:rFonts w:ascii="Arial" w:hAnsi="Arial" w:cs="Arial"/>
          <w:b/>
          <w:sz w:val="22"/>
          <w:szCs w:val="22"/>
        </w:rPr>
        <w:t>uznateln</w:t>
      </w:r>
      <w:r w:rsidRPr="00581BD2">
        <w:rPr>
          <w:rFonts w:ascii="Arial" w:hAnsi="Arial" w:cs="Arial"/>
          <w:b/>
          <w:sz w:val="22"/>
          <w:szCs w:val="22"/>
        </w:rPr>
        <w:t>é výdaje:</w:t>
      </w:r>
    </w:p>
    <w:p w:rsidR="003D4743" w:rsidRPr="00581BD2" w:rsidRDefault="001E7D5A" w:rsidP="00477E0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ú</w:t>
      </w:r>
      <w:r w:rsidR="0037155D" w:rsidRPr="00581BD2">
        <w:rPr>
          <w:rFonts w:ascii="Arial" w:hAnsi="Arial" w:cs="Arial"/>
          <w:sz w:val="22"/>
          <w:szCs w:val="22"/>
        </w:rPr>
        <w:t>hrada</w:t>
      </w:r>
      <w:r w:rsidR="003D4743" w:rsidRPr="00581BD2">
        <w:rPr>
          <w:rFonts w:ascii="Arial" w:hAnsi="Arial" w:cs="Arial"/>
          <w:sz w:val="22"/>
          <w:szCs w:val="22"/>
        </w:rPr>
        <w:t xml:space="preserve"> vlastních mezd,</w:t>
      </w:r>
    </w:p>
    <w:p w:rsidR="003D4743" w:rsidRPr="00581BD2" w:rsidRDefault="003D4743" w:rsidP="00477E0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dary (s výjimkou věcných cen do soutěží a přehlídek),</w:t>
      </w:r>
    </w:p>
    <w:p w:rsidR="003D4743" w:rsidRPr="00581BD2" w:rsidRDefault="003D4743" w:rsidP="00477E0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pohoštění</w:t>
      </w:r>
      <w:r w:rsidR="00950841" w:rsidRPr="00581BD2">
        <w:rPr>
          <w:rFonts w:ascii="Arial" w:hAnsi="Arial" w:cs="Arial"/>
          <w:sz w:val="22"/>
          <w:szCs w:val="22"/>
        </w:rPr>
        <w:t xml:space="preserve"> pro pořadatele</w:t>
      </w:r>
      <w:r w:rsidR="00845C52" w:rsidRPr="00581BD2">
        <w:rPr>
          <w:rFonts w:ascii="Arial" w:hAnsi="Arial" w:cs="Arial"/>
          <w:sz w:val="22"/>
          <w:szCs w:val="22"/>
        </w:rPr>
        <w:t>.</w:t>
      </w:r>
      <w:r w:rsidRPr="00581BD2">
        <w:rPr>
          <w:rFonts w:ascii="Arial" w:hAnsi="Arial" w:cs="Arial"/>
          <w:sz w:val="22"/>
          <w:szCs w:val="22"/>
        </w:rPr>
        <w:t xml:space="preserve"> </w:t>
      </w:r>
    </w:p>
    <w:p w:rsidR="003D4743" w:rsidRPr="00581BD2" w:rsidRDefault="003D4743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15D5C" w:rsidRPr="00581BD2" w:rsidRDefault="00845C52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1BD2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581BD2">
        <w:rPr>
          <w:rFonts w:ascii="Arial" w:hAnsi="Arial" w:cs="Arial"/>
          <w:b/>
          <w:sz w:val="22"/>
          <w:szCs w:val="22"/>
        </w:rPr>
        <w:t>G</w:t>
      </w:r>
      <w:r w:rsidR="00A70B19" w:rsidRPr="00581BD2">
        <w:rPr>
          <w:rFonts w:ascii="Arial" w:hAnsi="Arial" w:cs="Arial"/>
          <w:b/>
          <w:sz w:val="22"/>
          <w:szCs w:val="22"/>
        </w:rPr>
        <w:t>arant</w:t>
      </w:r>
      <w:r w:rsidR="00015D5C" w:rsidRPr="00581BD2">
        <w:rPr>
          <w:rFonts w:ascii="Arial" w:hAnsi="Arial" w:cs="Arial"/>
          <w:b/>
          <w:sz w:val="22"/>
          <w:szCs w:val="22"/>
        </w:rPr>
        <w:t xml:space="preserve"> programu</w:t>
      </w:r>
    </w:p>
    <w:p w:rsidR="00A70B19" w:rsidRPr="00581BD2" w:rsidRDefault="00A70B19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Garantem programu je od</w:t>
      </w:r>
      <w:r w:rsidR="000215C7" w:rsidRPr="00581BD2">
        <w:rPr>
          <w:rFonts w:ascii="Arial" w:hAnsi="Arial" w:cs="Arial"/>
          <w:sz w:val="22"/>
          <w:szCs w:val="22"/>
        </w:rPr>
        <w:t xml:space="preserve">bor </w:t>
      </w:r>
      <w:r w:rsidR="00115457">
        <w:rPr>
          <w:rFonts w:ascii="Arial" w:hAnsi="Arial" w:cs="Arial"/>
          <w:sz w:val="22"/>
          <w:szCs w:val="22"/>
        </w:rPr>
        <w:t>školství, kultury a sportu</w:t>
      </w:r>
      <w:r w:rsidRPr="00581BD2">
        <w:rPr>
          <w:rFonts w:ascii="Arial" w:hAnsi="Arial" w:cs="Arial"/>
          <w:sz w:val="22"/>
          <w:szCs w:val="22"/>
        </w:rPr>
        <w:t xml:space="preserve"> Městského úřadu Vysoké Mýto.</w:t>
      </w:r>
    </w:p>
    <w:p w:rsidR="00A70B19" w:rsidRPr="00581BD2" w:rsidRDefault="00A70B19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Pověřen</w:t>
      </w:r>
      <w:r w:rsidR="00115457">
        <w:rPr>
          <w:rFonts w:ascii="Arial" w:hAnsi="Arial" w:cs="Arial"/>
          <w:sz w:val="22"/>
          <w:szCs w:val="22"/>
        </w:rPr>
        <w:t>á</w:t>
      </w:r>
      <w:r w:rsidRPr="00581BD2">
        <w:rPr>
          <w:rFonts w:ascii="Arial" w:hAnsi="Arial" w:cs="Arial"/>
          <w:sz w:val="22"/>
          <w:szCs w:val="22"/>
        </w:rPr>
        <w:t xml:space="preserve"> kontaktní osob</w:t>
      </w:r>
      <w:r w:rsidR="00115457">
        <w:rPr>
          <w:rFonts w:ascii="Arial" w:hAnsi="Arial" w:cs="Arial"/>
          <w:sz w:val="22"/>
          <w:szCs w:val="22"/>
        </w:rPr>
        <w:t>a</w:t>
      </w:r>
      <w:r w:rsidRPr="00581BD2">
        <w:rPr>
          <w:rFonts w:ascii="Arial" w:hAnsi="Arial" w:cs="Arial"/>
          <w:sz w:val="22"/>
          <w:szCs w:val="22"/>
        </w:rPr>
        <w:t>:</w:t>
      </w:r>
    </w:p>
    <w:p w:rsidR="00845C52" w:rsidRPr="00581BD2" w:rsidRDefault="000D3205" w:rsidP="00477E02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Renata Be</w:t>
      </w:r>
      <w:r w:rsidR="002E4E77" w:rsidRPr="00581BD2">
        <w:rPr>
          <w:rFonts w:ascii="Arial" w:hAnsi="Arial" w:cs="Arial"/>
          <w:sz w:val="22"/>
          <w:szCs w:val="22"/>
        </w:rPr>
        <w:t xml:space="preserve">nešová, telefon </w:t>
      </w:r>
      <w:r w:rsidR="00AD218A">
        <w:rPr>
          <w:rFonts w:ascii="Arial" w:hAnsi="Arial" w:cs="Arial"/>
          <w:sz w:val="22"/>
          <w:szCs w:val="22"/>
        </w:rPr>
        <w:t xml:space="preserve">465 466 139, </w:t>
      </w:r>
      <w:r w:rsidR="002E4E77" w:rsidRPr="00581BD2">
        <w:rPr>
          <w:rFonts w:ascii="Arial" w:hAnsi="Arial" w:cs="Arial"/>
          <w:sz w:val="22"/>
          <w:szCs w:val="22"/>
        </w:rPr>
        <w:t>e-</w:t>
      </w:r>
      <w:r w:rsidRPr="00581BD2">
        <w:rPr>
          <w:rFonts w:ascii="Arial" w:hAnsi="Arial" w:cs="Arial"/>
          <w:sz w:val="22"/>
          <w:szCs w:val="22"/>
        </w:rPr>
        <w:t>mail</w:t>
      </w:r>
      <w:r w:rsidR="000215C7" w:rsidRPr="00581BD2">
        <w:rPr>
          <w:rFonts w:ascii="Arial" w:hAnsi="Arial" w:cs="Arial"/>
          <w:sz w:val="22"/>
          <w:szCs w:val="22"/>
        </w:rPr>
        <w:t>:</w:t>
      </w:r>
      <w:r w:rsidR="00AD218A">
        <w:rPr>
          <w:rFonts w:ascii="Arial" w:hAnsi="Arial" w:cs="Arial"/>
          <w:sz w:val="22"/>
          <w:szCs w:val="22"/>
        </w:rPr>
        <w:t xml:space="preserve"> </w:t>
      </w:r>
      <w:r w:rsidRPr="00581BD2">
        <w:rPr>
          <w:rFonts w:ascii="Arial" w:hAnsi="Arial" w:cs="Arial"/>
          <w:sz w:val="22"/>
          <w:szCs w:val="22"/>
        </w:rPr>
        <w:t>renata.benesova@vysoke-myto.cz</w:t>
      </w:r>
    </w:p>
    <w:p w:rsidR="00845C52" w:rsidRPr="00581BD2" w:rsidRDefault="00845C52" w:rsidP="00477E02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270AF9" w:rsidRPr="00581BD2" w:rsidRDefault="00270AF9" w:rsidP="00270AF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b/>
          <w:bCs/>
          <w:sz w:val="22"/>
          <w:szCs w:val="22"/>
        </w:rPr>
        <w:t>10. Přílohy</w:t>
      </w:r>
      <w:r w:rsidRPr="00581BD2">
        <w:rPr>
          <w:rFonts w:ascii="Arial" w:hAnsi="Arial" w:cs="Arial"/>
          <w:sz w:val="22"/>
          <w:szCs w:val="22"/>
        </w:rPr>
        <w:t xml:space="preserve"> </w:t>
      </w:r>
    </w:p>
    <w:p w:rsidR="00270AF9" w:rsidRPr="00581BD2" w:rsidRDefault="00270AF9" w:rsidP="00543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1. Žádost o programovou dotaci města Vysokého Mýta - vzor</w:t>
      </w:r>
    </w:p>
    <w:p w:rsidR="00270AF9" w:rsidRPr="00581BD2" w:rsidRDefault="00270AF9" w:rsidP="005430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2. Veřejnoprávní smlouva o dotaci (programová) - vzor</w:t>
      </w:r>
    </w:p>
    <w:p w:rsidR="00270AF9" w:rsidRPr="00581BD2" w:rsidRDefault="00270AF9" w:rsidP="00543052">
      <w:pPr>
        <w:spacing w:line="276" w:lineRule="auto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3. Finanční vypořádání programové dotace – vzor</w:t>
      </w:r>
    </w:p>
    <w:p w:rsidR="00270AF9" w:rsidRPr="00581BD2" w:rsidRDefault="00270AF9" w:rsidP="00543052">
      <w:pPr>
        <w:spacing w:line="276" w:lineRule="auto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 xml:space="preserve">4. Zásady pro poskytování finanční dotace z rozpočtu města Vysokého Mýta. </w:t>
      </w:r>
    </w:p>
    <w:p w:rsidR="00270AF9" w:rsidRPr="00581BD2" w:rsidRDefault="00270AF9" w:rsidP="006244EB">
      <w:pPr>
        <w:spacing w:line="360" w:lineRule="auto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 </w:t>
      </w:r>
    </w:p>
    <w:p w:rsidR="00270AF9" w:rsidRDefault="00270AF9" w:rsidP="006244EB">
      <w:pPr>
        <w:spacing w:line="360" w:lineRule="auto"/>
        <w:rPr>
          <w:rFonts w:ascii="Arial" w:hAnsi="Arial" w:cs="Arial"/>
          <w:sz w:val="22"/>
          <w:szCs w:val="22"/>
        </w:rPr>
      </w:pPr>
      <w:r w:rsidRPr="00581BD2">
        <w:rPr>
          <w:rFonts w:ascii="Arial" w:hAnsi="Arial" w:cs="Arial"/>
          <w:sz w:val="22"/>
          <w:szCs w:val="22"/>
        </w:rPr>
        <w:t>Zásady</w:t>
      </w:r>
      <w:r w:rsidRPr="00581BD2">
        <w:t xml:space="preserve"> </w:t>
      </w:r>
      <w:r w:rsidRPr="00581BD2">
        <w:rPr>
          <w:rFonts w:ascii="Arial" w:hAnsi="Arial" w:cs="Arial"/>
          <w:sz w:val="22"/>
          <w:szCs w:val="22"/>
        </w:rPr>
        <w:t xml:space="preserve">pro poskytování finanční dotace z rozpočtu města Vysokého Mýta včetně příloh jsou zveřejněny na internetových stránkách města Vysokého </w:t>
      </w:r>
      <w:r>
        <w:rPr>
          <w:rFonts w:ascii="Arial" w:hAnsi="Arial" w:cs="Arial"/>
          <w:sz w:val="22"/>
          <w:szCs w:val="22"/>
        </w:rPr>
        <w:t xml:space="preserve">Mýta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www.vysoke-myto.cz</w:t>
        </w:r>
      </w:hyperlink>
      <w:r>
        <w:rPr>
          <w:rFonts w:ascii="Arial" w:hAnsi="Arial" w:cs="Arial"/>
          <w:sz w:val="22"/>
          <w:szCs w:val="22"/>
        </w:rPr>
        <w:t xml:space="preserve">, v záložce DOTACE. </w:t>
      </w:r>
    </w:p>
    <w:p w:rsidR="00270AF9" w:rsidRDefault="00270AF9" w:rsidP="00270AF9">
      <w:pPr>
        <w:rPr>
          <w:rFonts w:ascii="Calibri" w:hAnsi="Calibri"/>
          <w:sz w:val="22"/>
          <w:szCs w:val="22"/>
        </w:rPr>
      </w:pPr>
    </w:p>
    <w:p w:rsidR="00403390" w:rsidRDefault="007C4161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podpory v oblasti </w:t>
      </w:r>
      <w:r w:rsidR="00B257AF">
        <w:rPr>
          <w:rFonts w:ascii="Arial" w:hAnsi="Arial" w:cs="Arial"/>
          <w:sz w:val="22"/>
          <w:szCs w:val="22"/>
        </w:rPr>
        <w:t>školství</w:t>
      </w:r>
      <w:r w:rsidR="0037155D">
        <w:rPr>
          <w:rFonts w:ascii="Arial" w:hAnsi="Arial" w:cs="Arial"/>
          <w:sz w:val="22"/>
          <w:szCs w:val="22"/>
        </w:rPr>
        <w:t xml:space="preserve"> </w:t>
      </w:r>
      <w:r w:rsidR="00FC4D55">
        <w:rPr>
          <w:rFonts w:ascii="Arial" w:hAnsi="Arial" w:cs="Arial"/>
          <w:sz w:val="22"/>
          <w:szCs w:val="22"/>
        </w:rPr>
        <w:t>na rok</w:t>
      </w:r>
      <w:r w:rsidR="0037155D">
        <w:rPr>
          <w:rFonts w:ascii="Arial" w:hAnsi="Arial" w:cs="Arial"/>
          <w:sz w:val="22"/>
          <w:szCs w:val="22"/>
        </w:rPr>
        <w:t xml:space="preserve"> 201</w:t>
      </w:r>
      <w:r w:rsidR="00DA7E37">
        <w:rPr>
          <w:rFonts w:ascii="Arial" w:hAnsi="Arial" w:cs="Arial"/>
          <w:sz w:val="22"/>
          <w:szCs w:val="22"/>
        </w:rPr>
        <w:t>9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37155D">
        <w:rPr>
          <w:rFonts w:ascii="Arial" w:hAnsi="Arial" w:cs="Arial"/>
          <w:sz w:val="22"/>
          <w:szCs w:val="22"/>
        </w:rPr>
        <w:t>byl schválen Radou města Vysokého Mýta usnesením</w:t>
      </w:r>
      <w:r w:rsidR="0037155D" w:rsidRPr="005D3109">
        <w:rPr>
          <w:rFonts w:ascii="Arial" w:hAnsi="Arial" w:cs="Arial"/>
          <w:sz w:val="22"/>
          <w:szCs w:val="22"/>
        </w:rPr>
        <w:t xml:space="preserve"> </w:t>
      </w:r>
      <w:r w:rsidR="00BC523D">
        <w:rPr>
          <w:rFonts w:ascii="Arial" w:hAnsi="Arial" w:cs="Arial"/>
          <w:sz w:val="22"/>
          <w:szCs w:val="22"/>
        </w:rPr>
        <w:t>č</w:t>
      </w:r>
      <w:r w:rsidR="00C13E61">
        <w:rPr>
          <w:rFonts w:ascii="Arial" w:hAnsi="Arial" w:cs="Arial"/>
          <w:sz w:val="22"/>
          <w:szCs w:val="22"/>
        </w:rPr>
        <w:t xml:space="preserve">. </w:t>
      </w:r>
      <w:r w:rsidR="00EE6FE7" w:rsidRPr="00EE6FE7">
        <w:rPr>
          <w:rFonts w:ascii="Arial" w:hAnsi="Arial" w:cs="Arial"/>
          <w:sz w:val="22"/>
          <w:szCs w:val="22"/>
        </w:rPr>
        <w:t>761/2018</w:t>
      </w:r>
      <w:r w:rsidR="00C13E61" w:rsidRPr="00EE6FE7">
        <w:rPr>
          <w:rFonts w:ascii="Arial" w:hAnsi="Arial" w:cs="Arial"/>
          <w:sz w:val="22"/>
          <w:szCs w:val="22"/>
        </w:rPr>
        <w:t xml:space="preserve"> </w:t>
      </w:r>
      <w:r w:rsidR="000B7953">
        <w:rPr>
          <w:rFonts w:ascii="Arial" w:hAnsi="Arial" w:cs="Arial"/>
          <w:sz w:val="22"/>
          <w:szCs w:val="22"/>
        </w:rPr>
        <w:t>ze dne 21. 11. 2018.</w:t>
      </w:r>
    </w:p>
    <w:p w:rsidR="000B7953" w:rsidRPr="005D3109" w:rsidRDefault="000B7953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Pr="005D3109" w:rsidRDefault="00BC523D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Vysoké Mýto </w:t>
      </w:r>
      <w:r w:rsidR="000B7953" w:rsidRPr="000B7953">
        <w:rPr>
          <w:rFonts w:ascii="Arial" w:hAnsi="Arial" w:cs="Arial"/>
          <w:sz w:val="22"/>
          <w:szCs w:val="22"/>
        </w:rPr>
        <w:t>23. 11.</w:t>
      </w:r>
      <w:r w:rsidR="007C4161" w:rsidRPr="000B7953">
        <w:rPr>
          <w:rFonts w:ascii="Arial" w:hAnsi="Arial" w:cs="Arial"/>
          <w:sz w:val="22"/>
          <w:szCs w:val="22"/>
        </w:rPr>
        <w:t xml:space="preserve"> </w:t>
      </w:r>
      <w:r w:rsidR="007C4161" w:rsidRPr="005D3109">
        <w:rPr>
          <w:rFonts w:ascii="Arial" w:hAnsi="Arial" w:cs="Arial"/>
          <w:sz w:val="22"/>
          <w:szCs w:val="22"/>
        </w:rPr>
        <w:t>201</w:t>
      </w:r>
      <w:r w:rsidR="00DA7E37">
        <w:rPr>
          <w:rFonts w:ascii="Arial" w:hAnsi="Arial" w:cs="Arial"/>
          <w:sz w:val="22"/>
          <w:szCs w:val="22"/>
        </w:rPr>
        <w:t>8</w:t>
      </w:r>
    </w:p>
    <w:p w:rsidR="007C4161" w:rsidRDefault="007C4161" w:rsidP="00624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3390" w:rsidRDefault="00403390" w:rsidP="00624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3390" w:rsidRPr="005D3109" w:rsidRDefault="00403390" w:rsidP="006244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Pr="00270AF9" w:rsidRDefault="007C4161" w:rsidP="00477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4F0DD9">
        <w:rPr>
          <w:rFonts w:ascii="Arial" w:hAnsi="Arial" w:cs="Arial"/>
          <w:sz w:val="22"/>
          <w:szCs w:val="22"/>
        </w:rPr>
        <w:t>, v. r.</w:t>
      </w:r>
    </w:p>
    <w:sectPr w:rsidR="007C4161" w:rsidRPr="00270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A7B" w:rsidRDefault="00817A7B" w:rsidP="00504B53">
      <w:r>
        <w:separator/>
      </w:r>
    </w:p>
  </w:endnote>
  <w:endnote w:type="continuationSeparator" w:id="0">
    <w:p w:rsidR="00817A7B" w:rsidRDefault="00817A7B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:rsidR="00504B53" w:rsidRPr="00504B53" w:rsidRDefault="00504B5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9968C8">
          <w:rPr>
            <w:rFonts w:ascii="Arial" w:hAnsi="Arial" w:cs="Arial"/>
            <w:noProof/>
            <w:sz w:val="20"/>
            <w:szCs w:val="20"/>
          </w:rPr>
          <w:t>3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04B53" w:rsidRPr="00504B53" w:rsidRDefault="00504B53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A7B" w:rsidRDefault="00817A7B" w:rsidP="00504B53">
      <w:r>
        <w:separator/>
      </w:r>
    </w:p>
  </w:footnote>
  <w:footnote w:type="continuationSeparator" w:id="0">
    <w:p w:rsidR="00817A7B" w:rsidRDefault="00817A7B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BF1"/>
    <w:multiLevelType w:val="hybridMultilevel"/>
    <w:tmpl w:val="4BCC2B12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1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B"/>
    <w:rsid w:val="00000BD4"/>
    <w:rsid w:val="00014C3D"/>
    <w:rsid w:val="00015D5C"/>
    <w:rsid w:val="00020CF3"/>
    <w:rsid w:val="000215C7"/>
    <w:rsid w:val="00032695"/>
    <w:rsid w:val="00074660"/>
    <w:rsid w:val="000B7953"/>
    <w:rsid w:val="000D3205"/>
    <w:rsid w:val="000E2E50"/>
    <w:rsid w:val="00115457"/>
    <w:rsid w:val="001A6DDD"/>
    <w:rsid w:val="001B218C"/>
    <w:rsid w:val="001E7D5A"/>
    <w:rsid w:val="001F5E25"/>
    <w:rsid w:val="0021396B"/>
    <w:rsid w:val="00266D66"/>
    <w:rsid w:val="00270AF9"/>
    <w:rsid w:val="00291F03"/>
    <w:rsid w:val="002E4E77"/>
    <w:rsid w:val="002F668C"/>
    <w:rsid w:val="00310BF2"/>
    <w:rsid w:val="00314A83"/>
    <w:rsid w:val="003376B0"/>
    <w:rsid w:val="003419A3"/>
    <w:rsid w:val="00347691"/>
    <w:rsid w:val="0035231E"/>
    <w:rsid w:val="00370938"/>
    <w:rsid w:val="0037155D"/>
    <w:rsid w:val="0039399F"/>
    <w:rsid w:val="00394E91"/>
    <w:rsid w:val="003D4743"/>
    <w:rsid w:val="00403390"/>
    <w:rsid w:val="00477E02"/>
    <w:rsid w:val="004D4D60"/>
    <w:rsid w:val="004F0DD9"/>
    <w:rsid w:val="00504B53"/>
    <w:rsid w:val="00541AE6"/>
    <w:rsid w:val="00543052"/>
    <w:rsid w:val="00581BD2"/>
    <w:rsid w:val="0058719F"/>
    <w:rsid w:val="005A3798"/>
    <w:rsid w:val="005C0409"/>
    <w:rsid w:val="006244EB"/>
    <w:rsid w:val="00637826"/>
    <w:rsid w:val="00683DAA"/>
    <w:rsid w:val="006C3256"/>
    <w:rsid w:val="0070199F"/>
    <w:rsid w:val="00710609"/>
    <w:rsid w:val="00716BAB"/>
    <w:rsid w:val="007C4161"/>
    <w:rsid w:val="007D04E7"/>
    <w:rsid w:val="008116D2"/>
    <w:rsid w:val="00817A7B"/>
    <w:rsid w:val="008421BD"/>
    <w:rsid w:val="00845C52"/>
    <w:rsid w:val="00862447"/>
    <w:rsid w:val="00882B5F"/>
    <w:rsid w:val="00886CC8"/>
    <w:rsid w:val="008D6EB2"/>
    <w:rsid w:val="009145B6"/>
    <w:rsid w:val="00950841"/>
    <w:rsid w:val="009968C8"/>
    <w:rsid w:val="009E13AD"/>
    <w:rsid w:val="00A46054"/>
    <w:rsid w:val="00A70B19"/>
    <w:rsid w:val="00A91717"/>
    <w:rsid w:val="00AD218A"/>
    <w:rsid w:val="00B257AF"/>
    <w:rsid w:val="00B27AA3"/>
    <w:rsid w:val="00B330D9"/>
    <w:rsid w:val="00B409B7"/>
    <w:rsid w:val="00BA6042"/>
    <w:rsid w:val="00BC523D"/>
    <w:rsid w:val="00BD4397"/>
    <w:rsid w:val="00BE3DBE"/>
    <w:rsid w:val="00C13E61"/>
    <w:rsid w:val="00C172B0"/>
    <w:rsid w:val="00C17306"/>
    <w:rsid w:val="00C2086E"/>
    <w:rsid w:val="00C265EB"/>
    <w:rsid w:val="00C51579"/>
    <w:rsid w:val="00C81727"/>
    <w:rsid w:val="00CD1D5B"/>
    <w:rsid w:val="00D02870"/>
    <w:rsid w:val="00D16605"/>
    <w:rsid w:val="00D475C7"/>
    <w:rsid w:val="00DA7E37"/>
    <w:rsid w:val="00E319EF"/>
    <w:rsid w:val="00E446CE"/>
    <w:rsid w:val="00E7584A"/>
    <w:rsid w:val="00EE6FE7"/>
    <w:rsid w:val="00F02548"/>
    <w:rsid w:val="00F05BDF"/>
    <w:rsid w:val="00FC4D55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4FCE4-C4F3-4630-B02A-B8CBA74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BA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7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ka.vysoke-my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143F7226</Template>
  <TotalTime>18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30</cp:revision>
  <cp:lastPrinted>2017-11-24T12:09:00Z</cp:lastPrinted>
  <dcterms:created xsi:type="dcterms:W3CDTF">2016-11-28T09:53:00Z</dcterms:created>
  <dcterms:modified xsi:type="dcterms:W3CDTF">2019-02-06T07:27:00Z</dcterms:modified>
</cp:coreProperties>
</file>